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3D" w:rsidRDefault="00117A3D" w:rsidP="00536529">
      <w:pPr>
        <w:spacing w:after="20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8 do SIWZ </w:t>
      </w:r>
    </w:p>
    <w:p w:rsidR="00536529" w:rsidRPr="0012279D" w:rsidRDefault="00536529" w:rsidP="00536529">
      <w:pPr>
        <w:spacing w:after="20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>UMOWA POWIERZENIA PRZETWARZANIA DANYCH</w:t>
      </w:r>
      <w:r w:rsidR="00117A3D">
        <w:rPr>
          <w:rFonts w:ascii="Times New Roman" w:hAnsi="Times New Roman"/>
          <w:b/>
          <w:sz w:val="24"/>
          <w:szCs w:val="24"/>
        </w:rPr>
        <w:t xml:space="preserve"> - WZÓR</w:t>
      </w:r>
      <w:bookmarkStart w:id="0" w:name="_GoBack"/>
      <w:bookmarkEnd w:id="0"/>
      <w:r w:rsidRPr="0012279D">
        <w:rPr>
          <w:rFonts w:ascii="Times New Roman" w:hAnsi="Times New Roman"/>
          <w:b/>
          <w:sz w:val="24"/>
          <w:szCs w:val="24"/>
        </w:rPr>
        <w:br/>
      </w:r>
    </w:p>
    <w:p w:rsidR="00536529" w:rsidRPr="0012279D" w:rsidRDefault="00536529" w:rsidP="00536529">
      <w:pPr>
        <w:spacing w:after="20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</w:t>
      </w:r>
      <w:r w:rsidRPr="0012279D">
        <w:rPr>
          <w:rFonts w:ascii="Times New Roman" w:hAnsi="Times New Roman"/>
          <w:b/>
          <w:sz w:val="24"/>
          <w:szCs w:val="24"/>
        </w:rPr>
        <w:t>powierzenia przetwarzania danych</w:t>
      </w:r>
    </w:p>
    <w:p w:rsidR="00536529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stanowią</w:t>
      </w:r>
      <w:r>
        <w:rPr>
          <w:rFonts w:ascii="Times New Roman" w:hAnsi="Times New Roman"/>
          <w:sz w:val="24"/>
          <w:szCs w:val="24"/>
        </w:rPr>
        <w:t>ca uzupełnienie umowy……………………….</w:t>
      </w:r>
    </w:p>
    <w:p w:rsidR="00536529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Zawarta dnia…………………………w……………………………, pomiędzy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…………………………. z siedzibą w …………………….., wpisaną do rejestru przedsiębiorców Krajowego Rejestru Sądowego, prowadzonego przez Sąd Rejonowy………………………………, …….Wydział Gospodarczy KRS pod numerem KRS: ………………………, NIP: …………..………………, REGON: …………….…….., wysokość kapitału zakładowego: …………………………… kapitał zakładowy w całości wpłacony, reprezentowana przez: 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536529" w:rsidRPr="0012279D" w:rsidRDefault="00536529" w:rsidP="00536529">
      <w:pPr>
        <w:numPr>
          <w:ilvl w:val="0"/>
          <w:numId w:val="1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…………………………..</w:t>
      </w:r>
    </w:p>
    <w:p w:rsidR="00536529" w:rsidRPr="0012279D" w:rsidRDefault="00536529" w:rsidP="00536529">
      <w:pPr>
        <w:numPr>
          <w:ilvl w:val="0"/>
          <w:numId w:val="1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……………………………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(dalej </w:t>
      </w:r>
      <w:r w:rsidRPr="0012279D">
        <w:rPr>
          <w:rFonts w:ascii="Times New Roman" w:hAnsi="Times New Roman"/>
          <w:b/>
          <w:sz w:val="24"/>
          <w:szCs w:val="24"/>
        </w:rPr>
        <w:t>„Administrator”</w:t>
      </w:r>
      <w:r w:rsidRPr="0012279D">
        <w:rPr>
          <w:rFonts w:ascii="Times New Roman" w:hAnsi="Times New Roman"/>
          <w:sz w:val="24"/>
          <w:szCs w:val="24"/>
        </w:rPr>
        <w:t>)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a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……………………………………………………………………..,</w:t>
      </w:r>
      <w:r w:rsidRPr="0012279D">
        <w:rPr>
          <w:rFonts w:ascii="Times New Roman" w:hAnsi="Times New Roman"/>
          <w:sz w:val="24"/>
          <w:szCs w:val="24"/>
        </w:rPr>
        <w:br/>
        <w:t>reprezentowanym przez:………………………………..,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(dalej: </w:t>
      </w:r>
      <w:r w:rsidRPr="0012279D">
        <w:rPr>
          <w:rFonts w:ascii="Times New Roman" w:hAnsi="Times New Roman"/>
          <w:b/>
          <w:sz w:val="24"/>
          <w:szCs w:val="24"/>
        </w:rPr>
        <w:t>„Przetwarzający”</w:t>
      </w:r>
      <w:r w:rsidRPr="0012279D">
        <w:rPr>
          <w:rFonts w:ascii="Times New Roman" w:hAnsi="Times New Roman"/>
          <w:sz w:val="24"/>
          <w:szCs w:val="24"/>
        </w:rPr>
        <w:t>)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Łącznie zwanymi </w:t>
      </w:r>
      <w:r w:rsidRPr="0012279D">
        <w:rPr>
          <w:rFonts w:ascii="Times New Roman" w:hAnsi="Times New Roman"/>
          <w:b/>
          <w:sz w:val="24"/>
          <w:szCs w:val="24"/>
        </w:rPr>
        <w:t>Stronami</w:t>
      </w:r>
      <w:r w:rsidRPr="0012279D">
        <w:rPr>
          <w:rFonts w:ascii="Times New Roman" w:hAnsi="Times New Roman"/>
          <w:sz w:val="24"/>
          <w:szCs w:val="24"/>
        </w:rPr>
        <w:t>, a każda z osobna także</w:t>
      </w:r>
      <w:r w:rsidRPr="0012279D">
        <w:rPr>
          <w:rFonts w:ascii="Times New Roman" w:hAnsi="Times New Roman"/>
          <w:b/>
          <w:sz w:val="24"/>
          <w:szCs w:val="24"/>
        </w:rPr>
        <w:t xml:space="preserve"> Stroną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Mając na uwadze, że:</w:t>
      </w:r>
    </w:p>
    <w:p w:rsidR="00536529" w:rsidRPr="0012279D" w:rsidRDefault="00536529" w:rsidP="00536529">
      <w:pPr>
        <w:numPr>
          <w:ilvl w:val="0"/>
          <w:numId w:val="2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Strony zawarły umowę……………………………………..(</w:t>
      </w:r>
      <w:r w:rsidRPr="0012279D">
        <w:rPr>
          <w:rFonts w:ascii="Times New Roman" w:hAnsi="Times New Roman"/>
          <w:b/>
          <w:sz w:val="24"/>
          <w:szCs w:val="24"/>
        </w:rPr>
        <w:t>„ Umowa Podstawowa”</w:t>
      </w:r>
      <w:r w:rsidRPr="0012279D">
        <w:rPr>
          <w:rFonts w:ascii="Times New Roman" w:hAnsi="Times New Roman"/>
          <w:sz w:val="24"/>
          <w:szCs w:val="24"/>
        </w:rPr>
        <w:t>), w związku z jej wykonywaniem przetwarzane będą dane osobowe. Administrator powierzy Przetwarzającemu przetwarzanie Danych w zakresie określonym niniejszą Umową (</w:t>
      </w:r>
      <w:r w:rsidRPr="0012279D">
        <w:rPr>
          <w:rFonts w:ascii="Times New Roman" w:hAnsi="Times New Roman"/>
          <w:b/>
          <w:sz w:val="24"/>
          <w:szCs w:val="24"/>
        </w:rPr>
        <w:t>„Umowa”</w:t>
      </w:r>
      <w:r w:rsidRPr="0012279D">
        <w:rPr>
          <w:rFonts w:ascii="Times New Roman" w:hAnsi="Times New Roman"/>
          <w:sz w:val="24"/>
          <w:szCs w:val="24"/>
        </w:rPr>
        <w:t>);</w:t>
      </w:r>
    </w:p>
    <w:p w:rsidR="00536529" w:rsidRPr="0012279D" w:rsidRDefault="00536529" w:rsidP="00536529">
      <w:pPr>
        <w:numPr>
          <w:ilvl w:val="0"/>
          <w:numId w:val="2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Strony zawierając Umowę dążą do takiego uregulowania zasad przetwarzania Danych Osobowych, aby odpowiadały one w pełni postanowieniom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2279D">
        <w:rPr>
          <w:rFonts w:ascii="Times New Roman" w:hAnsi="Times New Roman"/>
          <w:b/>
          <w:sz w:val="24"/>
          <w:szCs w:val="24"/>
        </w:rPr>
        <w:t xml:space="preserve">(„RODO”). </w:t>
      </w:r>
    </w:p>
    <w:p w:rsidR="00536529" w:rsidRPr="0012279D" w:rsidRDefault="00536529" w:rsidP="00536529">
      <w:p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Strony zgodnie postanawiają co następuje:</w:t>
      </w:r>
    </w:p>
    <w:p w:rsidR="00536529" w:rsidRDefault="00536529" w:rsidP="00536529">
      <w:pPr>
        <w:spacing w:after="20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36529" w:rsidRPr="0012279D" w:rsidRDefault="00536529" w:rsidP="00536529">
      <w:pPr>
        <w:spacing w:after="20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>§1. Przedmiot Umowy</w:t>
      </w:r>
    </w:p>
    <w:p w:rsidR="00536529" w:rsidRPr="0012279D" w:rsidRDefault="00536529" w:rsidP="00536529">
      <w:pPr>
        <w:numPr>
          <w:ilvl w:val="0"/>
          <w:numId w:val="3"/>
        </w:numPr>
        <w:spacing w:after="20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Na warunkach określonych niniejszą Umową oraz Umową Podstawową Administrator powierza Przetwarzającemu przetwarzanie danych opisanych w Zbiorze (w rozumieniu RODO Art. 28 ust.3) dalej opisanych danych.</w:t>
      </w:r>
    </w:p>
    <w:p w:rsidR="00536529" w:rsidRPr="0012279D" w:rsidRDefault="00536529" w:rsidP="00536529">
      <w:pPr>
        <w:numPr>
          <w:ilvl w:val="0"/>
          <w:numId w:val="3"/>
        </w:numPr>
        <w:spacing w:after="20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Przetwarzanie będzie wykonywane w okresie obowiązywania Umowy Podstawowej,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z uwzględnieniem pozostałych postanowień Umowy, Rozporządzenia RODO oraz innymi przepisami prawa powszechnie obowiązującego, które chronią prawa osób, których dane dotyczą.</w:t>
      </w:r>
    </w:p>
    <w:p w:rsidR="00536529" w:rsidRPr="0012279D" w:rsidRDefault="00536529" w:rsidP="00536529">
      <w:pPr>
        <w:numPr>
          <w:ilvl w:val="0"/>
          <w:numId w:val="3"/>
        </w:numPr>
        <w:spacing w:after="20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Administrator oświadcza, że w rozumieniu art. 4 ust.7 RODO jest administratorem wszelkich danych przetwarzanych w ramach współpracy z Przetwarzającym,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i zapewnia wszelkie zgody oraz bezpieczeństwo danych zawartych w Zbiorze, zgodnie z RODO.</w:t>
      </w:r>
    </w:p>
    <w:p w:rsidR="00536529" w:rsidRPr="0012279D" w:rsidRDefault="00536529" w:rsidP="00536529">
      <w:pPr>
        <w:numPr>
          <w:ilvl w:val="0"/>
          <w:numId w:val="3"/>
        </w:numPr>
        <w:spacing w:after="20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Przetwarzający , w rozumieniu art. 28 ust.1 RODO jest podmiotem przetwarzającym dane osobowe.</w:t>
      </w:r>
    </w:p>
    <w:p w:rsidR="00536529" w:rsidRPr="0012279D" w:rsidRDefault="00536529" w:rsidP="00536529">
      <w:pPr>
        <w:spacing w:after="200"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 xml:space="preserve">§ </w:t>
      </w:r>
      <w:r w:rsidRPr="0012279D">
        <w:rPr>
          <w:rFonts w:ascii="Times New Roman" w:hAnsi="Times New Roman"/>
          <w:b/>
          <w:color w:val="1A1A1A"/>
          <w:sz w:val="24"/>
          <w:szCs w:val="24"/>
        </w:rPr>
        <w:t>2. Oświadczenia Stron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Przetwarzający oświadcza, że posiada wdrożoną politykę bezpieczeństwa informacji </w:t>
      </w:r>
      <w:r>
        <w:rPr>
          <w:rFonts w:ascii="Times New Roman" w:hAnsi="Times New Roman"/>
          <w:color w:val="1A1A1A"/>
          <w:sz w:val="24"/>
          <w:szCs w:val="24"/>
        </w:rPr>
        <w:br/>
      </w:r>
      <w:r w:rsidRPr="0012279D">
        <w:rPr>
          <w:rFonts w:ascii="Times New Roman" w:hAnsi="Times New Roman"/>
          <w:color w:val="1A1A1A"/>
          <w:sz w:val="24"/>
          <w:szCs w:val="24"/>
        </w:rPr>
        <w:t>w zakresie przetwarzania Danych Osobowych oraz jej przestrzega.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Przetwarzający oświadcza, iż stosuje środki bezpieczeństwa spełniające wymogi RODO. </w:t>
      </w:r>
      <w:r w:rsidRPr="0012279D">
        <w:rPr>
          <w:rFonts w:ascii="Times New Roman" w:hAnsi="Times New Roman"/>
          <w:color w:val="1A1A1A"/>
          <w:sz w:val="24"/>
          <w:szCs w:val="24"/>
        </w:rPr>
        <w:t>Środki bezpieczeństwa zastosowane przez Przetwarzającego w celu ochrony danych osobowych:</w:t>
      </w:r>
    </w:p>
    <w:p w:rsidR="00536529" w:rsidRPr="0012279D" w:rsidRDefault="00536529" w:rsidP="00536529">
      <w:pPr>
        <w:pStyle w:val="Akapitzlist"/>
        <w:spacing w:after="20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          Dostęp do danych mają tylko pracownicy </w:t>
      </w:r>
      <w:r w:rsidRPr="0012279D">
        <w:rPr>
          <w:rFonts w:ascii="Times New Roman" w:hAnsi="Times New Roman"/>
          <w:color w:val="1A1A1A"/>
          <w:sz w:val="24"/>
          <w:szCs w:val="24"/>
        </w:rPr>
        <w:t>Przetwarzającego</w:t>
      </w:r>
      <w:r w:rsidRPr="0012279D">
        <w:rPr>
          <w:rFonts w:ascii="Times New Roman" w:hAnsi="Times New Roman"/>
          <w:sz w:val="24"/>
          <w:szCs w:val="24"/>
        </w:rPr>
        <w:t>.</w:t>
      </w:r>
    </w:p>
    <w:p w:rsidR="00536529" w:rsidRPr="0012279D" w:rsidRDefault="00536529" w:rsidP="00536529">
      <w:pPr>
        <w:pStyle w:val="Akapitzlist"/>
        <w:numPr>
          <w:ilvl w:val="1"/>
          <w:numId w:val="5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Wszyscy pracownicy podpisują upoważnienie do przetwarzania danych osobowych zgodnie z procedurami Polityki Bezpieczeństwa </w:t>
      </w:r>
      <w:r w:rsidRPr="0012279D">
        <w:rPr>
          <w:rFonts w:ascii="Times New Roman" w:hAnsi="Times New Roman"/>
          <w:color w:val="1A1A1A"/>
          <w:sz w:val="24"/>
          <w:szCs w:val="24"/>
        </w:rPr>
        <w:t>Przetwarzającego</w:t>
      </w:r>
      <w:r w:rsidRPr="0012279D">
        <w:rPr>
          <w:rFonts w:ascii="Times New Roman" w:hAnsi="Times New Roman"/>
          <w:sz w:val="24"/>
          <w:szCs w:val="24"/>
        </w:rPr>
        <w:t>.</w:t>
      </w:r>
    </w:p>
    <w:p w:rsidR="00536529" w:rsidRPr="0012279D" w:rsidRDefault="00536529" w:rsidP="00536529">
      <w:pPr>
        <w:pStyle w:val="Akapitzlist"/>
        <w:numPr>
          <w:ilvl w:val="1"/>
          <w:numId w:val="5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Dostęp do danych wymaga posiadania indywidualnego konta użytkownika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i odpowiedniej kategorii uprawnień, konto jest zabezpieczone identyfikatorem użytkownika (loginem) i hasłem.</w:t>
      </w:r>
    </w:p>
    <w:p w:rsidR="00536529" w:rsidRPr="0012279D" w:rsidRDefault="00536529" w:rsidP="00536529">
      <w:pPr>
        <w:pStyle w:val="Akapitzlist"/>
        <w:numPr>
          <w:ilvl w:val="1"/>
          <w:numId w:val="5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Tworzenie/modyfikacja kont i uprawnień odbywają się zgodnie z procedurami Polityki Bezpieczeństwa </w:t>
      </w:r>
      <w:r w:rsidRPr="0012279D">
        <w:rPr>
          <w:rFonts w:ascii="Times New Roman" w:hAnsi="Times New Roman"/>
          <w:color w:val="1A1A1A"/>
          <w:sz w:val="24"/>
          <w:szCs w:val="24"/>
        </w:rPr>
        <w:t>Przetwarzającego</w:t>
      </w:r>
      <w:r w:rsidRPr="0012279D">
        <w:rPr>
          <w:rFonts w:ascii="Times New Roman" w:hAnsi="Times New Roman"/>
          <w:sz w:val="24"/>
          <w:szCs w:val="24"/>
        </w:rPr>
        <w:t>.</w:t>
      </w:r>
    </w:p>
    <w:p w:rsidR="00536529" w:rsidRPr="0012279D" w:rsidRDefault="00536529" w:rsidP="00536529">
      <w:pPr>
        <w:pStyle w:val="Akapitzlist"/>
        <w:numPr>
          <w:ilvl w:val="1"/>
          <w:numId w:val="5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Zdalny dostęp do danych jest realizowany wyłącznie za pomocą szyfrowanych kanałów komunikacji (SSL, VPN).</w:t>
      </w:r>
    </w:p>
    <w:p w:rsidR="00536529" w:rsidRPr="0012279D" w:rsidRDefault="00536529" w:rsidP="00536529">
      <w:pPr>
        <w:pStyle w:val="Akapitzlist"/>
        <w:numPr>
          <w:ilvl w:val="1"/>
          <w:numId w:val="5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Przetwarzający </w:t>
      </w:r>
      <w:r w:rsidRPr="0012279D">
        <w:rPr>
          <w:rFonts w:ascii="Times New Roman" w:hAnsi="Times New Roman"/>
          <w:sz w:val="24"/>
          <w:szCs w:val="24"/>
        </w:rPr>
        <w:t xml:space="preserve">posiada odpowiednie środki zabezpieczeń przed fizycznym dostępem do danych (instalacja alarmowa budynku, ograniczony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i monitorowany dostęp do pomieszczenia serwerów).</w:t>
      </w:r>
    </w:p>
    <w:p w:rsidR="00536529" w:rsidRPr="0012279D" w:rsidRDefault="00536529" w:rsidP="00536529">
      <w:pPr>
        <w:pStyle w:val="Akapitzlist"/>
        <w:numPr>
          <w:ilvl w:val="1"/>
          <w:numId w:val="5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Przetwarzający </w:t>
      </w:r>
      <w:r w:rsidRPr="0012279D">
        <w:rPr>
          <w:rFonts w:ascii="Times New Roman" w:hAnsi="Times New Roman"/>
          <w:sz w:val="24"/>
          <w:szCs w:val="24"/>
        </w:rPr>
        <w:t>minimalizuje ryzyko utraty danych w przypadku awarii czy klęsk żywiołowych, dane są archiwizowane, a nośniki danych archiwalnych odpowiednio zabezpieczone.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>Strony oświadczają, że wszelkie rozliczenia finansowe z tytułu Umowy dokonane zostaną w ramach Umowy Podstawowej.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Administrator oświadcza, iż przekazany Przetwarzającemu Zbiór Danych został zgromadzony w sposób zgodny z prawem.</w:t>
      </w:r>
      <w:r w:rsidRPr="0012279D">
        <w:rPr>
          <w:rFonts w:ascii="Times New Roman" w:hAnsi="Times New Roman"/>
          <w:color w:val="1A1A1A"/>
          <w:sz w:val="24"/>
          <w:szCs w:val="24"/>
        </w:rPr>
        <w:t> </w:t>
      </w: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>§ 3</w:t>
      </w:r>
      <w:r w:rsidRPr="0012279D">
        <w:rPr>
          <w:rFonts w:ascii="Times New Roman" w:hAnsi="Times New Roman"/>
          <w:b/>
          <w:color w:val="1A1A1A"/>
          <w:sz w:val="24"/>
          <w:szCs w:val="24"/>
        </w:rPr>
        <w:t>. Zakres i cel przetwarzania danych</w:t>
      </w:r>
    </w:p>
    <w:p w:rsidR="00536529" w:rsidRPr="0012279D" w:rsidRDefault="00536529" w:rsidP="00536529">
      <w:pPr>
        <w:pStyle w:val="Akapitzlist"/>
        <w:widowControl w:val="0"/>
        <w:autoSpaceDE w:val="0"/>
        <w:autoSpaceDN w:val="0"/>
        <w:adjustRightInd w:val="0"/>
        <w:spacing w:after="200" w:line="23" w:lineRule="atLeast"/>
        <w:ind w:left="0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lastRenderedPageBreak/>
        <w:t>1. Powierzenie przetwarzania obejmuje w swoim zakresie wyłącznie Dane Osobowe niezbędne do realizacji Umowy Podstawowej przez Przetwarzającego.</w:t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 Administrator powierza czynności przetwarzania Danych Osobowych w zakresie pozostającym w związku z realizacją działań przedsięwziętych na podstawie Umowy </w:t>
      </w:r>
      <w:r w:rsidRPr="0012279D">
        <w:rPr>
          <w:rFonts w:ascii="Times New Roman" w:hAnsi="Times New Roman"/>
          <w:color w:val="000000"/>
          <w:sz w:val="24"/>
          <w:szCs w:val="24"/>
        </w:rPr>
        <w:t>Podstawowej</w:t>
      </w:r>
      <w:r w:rsidRPr="0012279D">
        <w:rPr>
          <w:rFonts w:ascii="Times New Roman" w:hAnsi="Times New Roman"/>
          <w:color w:val="1A1A1A"/>
          <w:sz w:val="24"/>
          <w:szCs w:val="24"/>
        </w:rPr>
        <w:t>, jak i umów przyszłych. W szczególności, ale nie wyłącznie, zakres powierzonych danych obejmuje:</w:t>
      </w:r>
    </w:p>
    <w:p w:rsidR="00536529" w:rsidRPr="0012279D" w:rsidRDefault="00536529" w:rsidP="00536529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podstawowe dane osobowe tj. imię i nazwisko, telefon, dane identyfikacji elektronicznej, dotyczące pracowników Administratora </w:t>
      </w:r>
    </w:p>
    <w:p w:rsidR="00536529" w:rsidRPr="0012279D" w:rsidRDefault="00536529" w:rsidP="00536529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>podstawowe dane osobowe tj. imię i nazwisko, telefon, dane identyfikacji elektronicznej, dotyczące pracowników kontrahentów Administratora w zakresie realizacji kontraktów handlowych.</w:t>
      </w:r>
    </w:p>
    <w:p w:rsidR="00536529" w:rsidRPr="0012279D" w:rsidRDefault="00536529" w:rsidP="0053652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Administrator powierza Przetwarzającemu przetwarzanie Danych Osobowych wyłącznie celem umożliwienia Przetwarzającemu wykonywania obowiązków wynikających z Umowy Podstawowej.</w:t>
      </w:r>
    </w:p>
    <w:p w:rsidR="00536529" w:rsidRPr="0012279D" w:rsidRDefault="00536529" w:rsidP="0053652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W celu realizacji Umowy strony będą stosować kontakt za pomocą korespondencji e-mail pomiędzy Koordynatorami (osobami odpowiedzialnymi za realizację Umowy). Lista Koordynatorów zostanie przesłana przez strony za pośrednictwem wiadomości e – mail wysłanej na adres</w:t>
      </w:r>
      <w:r w:rsidR="00117A3D">
        <w:rPr>
          <w:rFonts w:ascii="Times New Roman" w:hAnsi="Times New Roman"/>
          <w:sz w:val="24"/>
          <w:szCs w:val="24"/>
        </w:rPr>
        <w:t>……………………..</w:t>
      </w:r>
      <w:r w:rsidRPr="0012279D">
        <w:rPr>
          <w:rFonts w:ascii="Times New Roman" w:hAnsi="Times New Roman"/>
          <w:sz w:val="24"/>
          <w:szCs w:val="24"/>
        </w:rPr>
        <w:t xml:space="preserve"> w terminie trzech (3) dni roboczych od podpisania Umowy. Strony mogą odwołać lub powołać nowych Koordynatorów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 xml:space="preserve">w każdym czasie, informując się o tym za pośrednictwem korespondencji e – mail. </w:t>
      </w:r>
    </w:p>
    <w:p w:rsidR="00536529" w:rsidRPr="0012279D" w:rsidRDefault="00536529" w:rsidP="0053652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W przypadku niespełnienia warunku określonego w § 3 ust.3. Umowy Administrator zobowiązuje się, przed przystąpieniem przez Przetwarzającego do wykonywania Umowy lub Umowy </w:t>
      </w:r>
      <w:r w:rsidRPr="0012279D">
        <w:rPr>
          <w:rFonts w:ascii="Times New Roman" w:hAnsi="Times New Roman"/>
          <w:color w:val="000000"/>
          <w:sz w:val="24"/>
          <w:szCs w:val="24"/>
        </w:rPr>
        <w:t>Podstawowej</w:t>
      </w:r>
      <w:r w:rsidRPr="0012279D">
        <w:rPr>
          <w:rFonts w:ascii="Times New Roman" w:hAnsi="Times New Roman"/>
          <w:color w:val="1A1A1A"/>
          <w:sz w:val="24"/>
          <w:szCs w:val="24"/>
        </w:rPr>
        <w:t>, uzyskać wszelkie zgody i oświadczenia prawem przewidziane umożliwiające prawidłowe wykonania Umowy oraz Umowy Głównej.</w:t>
      </w: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 xml:space="preserve">§ </w:t>
      </w:r>
      <w:r w:rsidRPr="0012279D">
        <w:rPr>
          <w:rFonts w:ascii="Times New Roman" w:hAnsi="Times New Roman"/>
          <w:b/>
          <w:color w:val="1A1A1A"/>
          <w:sz w:val="24"/>
          <w:szCs w:val="24"/>
        </w:rPr>
        <w:t>4. Sposób wykonania umowy w zakresie przetwarzania danych osobowych</w:t>
      </w:r>
    </w:p>
    <w:p w:rsidR="00536529" w:rsidRPr="0012279D" w:rsidRDefault="00536529" w:rsidP="00536529">
      <w:pPr>
        <w:pStyle w:val="Akapitzlist"/>
        <w:numPr>
          <w:ilvl w:val="0"/>
          <w:numId w:val="4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Przetwarzający zobowiązuje się, przy przetwarzaniu powierzonych Danych Osobowych, do ich zabezpieczenia poprzez stosowanie odpowiednich środków technicznych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i organizacyjnych zapewniających adekwatny stopień bezpieczeństwa odpowiadający ryzyku związanym z przetwarzaniem danych osobowych, o których mowa w art. 32 RODO.</w:t>
      </w:r>
    </w:p>
    <w:p w:rsidR="00536529" w:rsidRPr="0012279D" w:rsidRDefault="00536529" w:rsidP="00536529">
      <w:pPr>
        <w:pStyle w:val="Akapitzlist"/>
        <w:numPr>
          <w:ilvl w:val="0"/>
          <w:numId w:val="4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Zarówno Administrator jak i Przetwarzający posiadają zgody pracowników  związanych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 xml:space="preserve">z realizacją Umowy Podstawowej, na przetwarzanie ich danych osobowych. </w:t>
      </w:r>
    </w:p>
    <w:p w:rsidR="00536529" w:rsidRPr="0012279D" w:rsidRDefault="00536529" w:rsidP="00536529">
      <w:pPr>
        <w:pStyle w:val="Akapitzlist"/>
        <w:numPr>
          <w:ilvl w:val="0"/>
          <w:numId w:val="4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Przetwarzający zobowiązuje się dołożyć należytej staranności przy przetwarzaniu powierzonych danych osobowych.</w:t>
      </w:r>
    </w:p>
    <w:p w:rsidR="00536529" w:rsidRPr="0012279D" w:rsidRDefault="00536529" w:rsidP="00536529">
      <w:pPr>
        <w:pStyle w:val="Akapitzlist"/>
        <w:numPr>
          <w:ilvl w:val="0"/>
          <w:numId w:val="4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:rsidR="00536529" w:rsidRPr="0012279D" w:rsidRDefault="00536529" w:rsidP="00536529">
      <w:pPr>
        <w:pStyle w:val="Akapitzlist"/>
        <w:numPr>
          <w:ilvl w:val="0"/>
          <w:numId w:val="4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Przetwarzający zobowiązuje się zapewnić zachowanie w tajemnicy, (o której mowa w art. 28 ust 3 pkt b RODO) przetwarzanych danych przez osoby, które upoważnia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 xml:space="preserve">do przetwarzania danych osobowych w celu realizacji niniejszej umowy, zarówno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w trakcie zatrudnienia ich u Przetwarzającego, jak i po jego ustaniu.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Przetwarzający, </w:t>
      </w:r>
      <w:r w:rsidRPr="0012279D">
        <w:rPr>
          <w:rFonts w:ascii="Times New Roman" w:hAnsi="Times New Roman"/>
          <w:color w:val="1A1A1A"/>
          <w:sz w:val="24"/>
          <w:szCs w:val="24"/>
        </w:rPr>
        <w:t>nie później niż w terminie jednego (1) miesiąca od rozwiązania Umowy Podstawowej, zobowiązany jest do umożliwienia Administratorowi odbioru Zbioru Danych zawierających Dane Osobowe, jak i ich kopii utworzonej w systemie informatycznym oraz zobowiązuje się usunąć Zbiór Danych zawierające Dane Osobowe</w:t>
      </w:r>
      <w:r w:rsidRPr="0012279D">
        <w:rPr>
          <w:rFonts w:ascii="Times New Roman" w:hAnsi="Times New Roman"/>
          <w:sz w:val="24"/>
          <w:szCs w:val="24"/>
        </w:rPr>
        <w:t>.</w:t>
      </w:r>
    </w:p>
    <w:p w:rsidR="00536529" w:rsidRPr="0012279D" w:rsidRDefault="00536529" w:rsidP="00536529">
      <w:pPr>
        <w:pStyle w:val="Akapitzlist"/>
        <w:numPr>
          <w:ilvl w:val="0"/>
          <w:numId w:val="4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Przetwarzający zobowiązuje się udzielać Administratorowi niezbędnej pomocy w celu spełnienia przez Administratora obowiązku odpowiadania na żądania osoby, której dane dotyczą oraz wywiązywania się z obowiązków określonych w art. 32-36 RODO.</w:t>
      </w:r>
    </w:p>
    <w:p w:rsidR="00536529" w:rsidRPr="0012279D" w:rsidRDefault="00536529" w:rsidP="00536529">
      <w:pPr>
        <w:pStyle w:val="Akapitzlist"/>
        <w:numPr>
          <w:ilvl w:val="0"/>
          <w:numId w:val="4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Przetwarzający</w:t>
      </w:r>
      <w:r w:rsidRPr="0012279D">
        <w:rPr>
          <w:rFonts w:ascii="Times New Roman" w:hAnsi="Times New Roman"/>
          <w:sz w:val="24"/>
          <w:szCs w:val="24"/>
          <w:lang w:val="cs-CZ"/>
        </w:rPr>
        <w:t xml:space="preserve"> zobowiązuje się pomagać Administratorowi, poprzez odpowiednie środki techniczne i organizacyjne, w realizacji obowiązków wobec podmiotów danych wskazanych w rozdziale III RODO ("Prawa osoby której dane dotyczą" art.12 -23).</w:t>
      </w:r>
    </w:p>
    <w:p w:rsidR="00536529" w:rsidRPr="0012279D" w:rsidRDefault="00536529" w:rsidP="00536529">
      <w:pPr>
        <w:pStyle w:val="Akapitzlist"/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536529" w:rsidRPr="0012279D" w:rsidRDefault="00536529" w:rsidP="00536529">
      <w:pPr>
        <w:pStyle w:val="Akapitzlist"/>
        <w:spacing w:after="200" w:line="23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>§ 5. Zgłaszanie naruszeń ochrony danych osobowych</w:t>
      </w:r>
    </w:p>
    <w:p w:rsidR="00536529" w:rsidRPr="0012279D" w:rsidRDefault="00536529" w:rsidP="00536529">
      <w:pPr>
        <w:pStyle w:val="Akapitzlist"/>
        <w:numPr>
          <w:ilvl w:val="0"/>
          <w:numId w:val="7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>Przetwarzający</w:t>
      </w:r>
      <w:r w:rsidRPr="0012279D">
        <w:rPr>
          <w:rFonts w:ascii="Times New Roman" w:hAnsi="Times New Roman"/>
          <w:sz w:val="24"/>
          <w:szCs w:val="24"/>
          <w:lang w:val="cs-CZ"/>
        </w:rPr>
        <w:t xml:space="preserve"> jest zobowiązany do opracowania i wdrożenia procedury stwierdzania naruszeń ochrony danych osobowych w rozumieniu art. 4 pkt 12 RODO. </w:t>
      </w:r>
    </w:p>
    <w:p w:rsidR="00536529" w:rsidRPr="0012279D" w:rsidRDefault="00536529" w:rsidP="00536529">
      <w:pPr>
        <w:pStyle w:val="Akapitzlist"/>
        <w:numPr>
          <w:ilvl w:val="0"/>
          <w:numId w:val="7"/>
        </w:numPr>
        <w:spacing w:after="200" w:line="23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Przetwarzający po stwierdzeniu naruszenia ochrony Danych Osobowych bez zbędnej zwłoki zgłasza je Administratorowi w ciągu 24 godzin. </w:t>
      </w:r>
      <w:r w:rsidRPr="0012279D">
        <w:rPr>
          <w:rFonts w:ascii="Times New Roman" w:hAnsi="Times New Roman"/>
          <w:sz w:val="24"/>
          <w:szCs w:val="24"/>
          <w:lang w:val="cs-CZ"/>
        </w:rPr>
        <w:t xml:space="preserve">Wraz ze zgłoszeniem, </w:t>
      </w:r>
      <w:r w:rsidRPr="0012279D">
        <w:rPr>
          <w:rFonts w:ascii="Times New Roman" w:hAnsi="Times New Roman"/>
          <w:sz w:val="24"/>
          <w:szCs w:val="24"/>
        </w:rPr>
        <w:t>Przetwarzający</w:t>
      </w:r>
      <w:r w:rsidRPr="0012279D">
        <w:rPr>
          <w:rFonts w:ascii="Times New Roman" w:hAnsi="Times New Roman"/>
          <w:sz w:val="24"/>
          <w:szCs w:val="24"/>
          <w:lang w:val="cs-CZ"/>
        </w:rPr>
        <w:t xml:space="preserve"> przekazuje ocenę prawdopodobieństwa wystąpienia ryzyka naruszenia praw lub wolności osób, których dane dotyczą. </w:t>
      </w:r>
    </w:p>
    <w:p w:rsidR="00536529" w:rsidRPr="0012279D" w:rsidRDefault="00536529" w:rsidP="00536529">
      <w:pPr>
        <w:pStyle w:val="Akapitzlist"/>
        <w:numPr>
          <w:ilvl w:val="0"/>
          <w:numId w:val="7"/>
        </w:numPr>
        <w:spacing w:after="200" w:line="23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Administrator ma prawo żądać od</w:t>
      </w:r>
      <w:r w:rsidRPr="0012279D">
        <w:rPr>
          <w:rFonts w:ascii="Times New Roman" w:hAnsi="Times New Roman"/>
          <w:sz w:val="24"/>
          <w:szCs w:val="24"/>
        </w:rPr>
        <w:t xml:space="preserve"> Przetwarzającego </w:t>
      </w:r>
      <w:r w:rsidRPr="0012279D">
        <w:rPr>
          <w:rFonts w:ascii="Times New Roman" w:hAnsi="Times New Roman"/>
          <w:color w:val="000000"/>
          <w:sz w:val="24"/>
          <w:szCs w:val="24"/>
        </w:rPr>
        <w:t>informacji o incydentach lub podejrzeniach naruszeń ochrony danych osobowych, innych niż określone w ustępie 2.</w:t>
      </w:r>
    </w:p>
    <w:p w:rsidR="00536529" w:rsidRPr="0012279D" w:rsidRDefault="00536529" w:rsidP="00536529">
      <w:pPr>
        <w:numPr>
          <w:ilvl w:val="0"/>
          <w:numId w:val="7"/>
        </w:numPr>
        <w:spacing w:after="200" w:line="23" w:lineRule="atLeast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 xml:space="preserve">Zgłaszając naruszenie </w:t>
      </w:r>
      <w:r w:rsidRPr="0012279D">
        <w:rPr>
          <w:rFonts w:ascii="Times New Roman" w:hAnsi="Times New Roman"/>
          <w:sz w:val="24"/>
          <w:szCs w:val="24"/>
        </w:rPr>
        <w:t>Przetwarzający</w:t>
      </w:r>
      <w:r w:rsidRPr="0012279D">
        <w:rPr>
          <w:rFonts w:ascii="Times New Roman" w:hAnsi="Times New Roman"/>
          <w:color w:val="000000"/>
          <w:sz w:val="24"/>
          <w:szCs w:val="24"/>
        </w:rPr>
        <w:t xml:space="preserve"> przekazuje co najmniej następujące informacje: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Na podstawie jakich czynników Procesor uznaje zdarzenie za naruszenie ochrony Danych Osobowych;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Czy naruszenie związane jest z utratą poufności Danych Osobowych;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Czy naruszenie związane jest z utratą dostępności Danych Osobowych;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Czy naruszenie związane jest z utratą integralności Danych Osobowych;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Czy i w jakim czasie możliwe jest całkowite odwrócenie skutków naruszenia przez Podmiot przetwarzający;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Czy wystąpienie naruszenia wynikło z celowego, nieautoryzowanego działania;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Jeżeli naruszenie stanowi wyciek Danych Osobowych, to jakie dane pozwalające na zidentyfikowanie osób objęte są naruszeniem;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Jeżeli naruszenie stanowi wyciek Danych Osobowych, to czy dane, które wyciekły, były zaszyfrowane i przy użyciu jakiej metody szyfrowania;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Jak wielu osób Dane Osobowe objęte są naruszeniem;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 xml:space="preserve">Z jakiego okresu Dane Osobowe objęte są naruszeniem (np. dnia, z jednego miesiąca,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2279D">
        <w:rPr>
          <w:rFonts w:ascii="Times New Roman" w:hAnsi="Times New Roman"/>
          <w:color w:val="000000"/>
          <w:sz w:val="24"/>
          <w:szCs w:val="24"/>
        </w:rPr>
        <w:t>z jednego roku itp.);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Jaki zakres Danych Osobowych objęty jest naruszeniem;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Czy naruszeniem objęte są behawioralne Dane Osobowe;</w:t>
      </w:r>
    </w:p>
    <w:p w:rsidR="00536529" w:rsidRPr="0012279D" w:rsidRDefault="00536529" w:rsidP="00536529">
      <w:pPr>
        <w:numPr>
          <w:ilvl w:val="1"/>
          <w:numId w:val="7"/>
        </w:numPr>
        <w:spacing w:after="200" w:line="23" w:lineRule="atLeast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color w:val="000000"/>
          <w:sz w:val="24"/>
          <w:szCs w:val="24"/>
        </w:rPr>
        <w:t>Jakie inne okoliczności i uwarunkowania wpływają na istotność naruszenia.</w:t>
      </w:r>
    </w:p>
    <w:p w:rsidR="00536529" w:rsidRPr="0012279D" w:rsidRDefault="00536529" w:rsidP="00536529">
      <w:pPr>
        <w:pStyle w:val="Akapitzlist"/>
        <w:spacing w:after="20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 xml:space="preserve">§ </w:t>
      </w:r>
      <w:r w:rsidRPr="0012279D">
        <w:rPr>
          <w:rFonts w:ascii="Times New Roman" w:hAnsi="Times New Roman"/>
          <w:b/>
          <w:color w:val="1A1A1A"/>
          <w:sz w:val="24"/>
          <w:szCs w:val="24"/>
        </w:rPr>
        <w:t xml:space="preserve">6. </w:t>
      </w:r>
      <w:r w:rsidRPr="0012279D">
        <w:rPr>
          <w:rFonts w:ascii="Times New Roman" w:hAnsi="Times New Roman"/>
          <w:b/>
          <w:sz w:val="24"/>
          <w:szCs w:val="24"/>
        </w:rPr>
        <w:t>Prawo kontroli</w:t>
      </w:r>
    </w:p>
    <w:p w:rsidR="00536529" w:rsidRPr="0012279D" w:rsidRDefault="00536529" w:rsidP="00536529">
      <w:pPr>
        <w:pStyle w:val="Akapitzlist"/>
        <w:numPr>
          <w:ilvl w:val="0"/>
          <w:numId w:val="6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Administrator zgodnie z art. 28 ust. 3 pkt h) RODO ma prawo kontroli, czy środki zastosowane przez Przetwarzającego przy przetwarzaniu i zabezpieczeniu powierzonych danych osobowych spełniają postanowienia umowy. </w:t>
      </w:r>
    </w:p>
    <w:p w:rsidR="00536529" w:rsidRPr="0012279D" w:rsidRDefault="00536529" w:rsidP="00536529">
      <w:pPr>
        <w:pStyle w:val="Akapitzlist"/>
        <w:numPr>
          <w:ilvl w:val="0"/>
          <w:numId w:val="6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  <w:lang w:val="cs-CZ"/>
        </w:rPr>
        <w:t xml:space="preserve">Na żądanie Administratora, Przetwarzający udostępni żądającemu wszelkie informacje niezbędne do wykazania, że Przetwarzający  spełnia obowiązki wynikające z Umowy, 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12279D">
        <w:rPr>
          <w:rFonts w:ascii="Times New Roman" w:hAnsi="Times New Roman"/>
          <w:sz w:val="24"/>
          <w:szCs w:val="24"/>
          <w:lang w:val="cs-CZ"/>
        </w:rPr>
        <w:t xml:space="preserve">a także inne obowiązki podmiotu przetwarzającego wynikające z przepisów o ochronie danych osobowych, w szczególności RODO. Procesor umożliwi żądającemu lub upoważnionemu przez Administratora audytorowi przeprowadzenie audytów, w tym inspekcji, w terminie uzgodnionym przez Strony w celu weryfikacji realizacji obowiązków, o których mowa powyżej, i zobowiązuje się do współpracy 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12279D">
        <w:rPr>
          <w:rFonts w:ascii="Times New Roman" w:hAnsi="Times New Roman"/>
          <w:sz w:val="24"/>
          <w:szCs w:val="24"/>
          <w:lang w:val="cs-CZ"/>
        </w:rPr>
        <w:t>z Administratorem w tym zakresie. Jeżeli Przetwarzający zidentyfikuje polecenie otrzymane od Administratora jako niezgodne z RODO lub innymi powszechnie obowiązującymi przepisami o ochronie danych osobowych, niezwłocznie informuje o tym żądającego.</w:t>
      </w:r>
    </w:p>
    <w:p w:rsidR="00536529" w:rsidRPr="0012279D" w:rsidRDefault="00536529" w:rsidP="00536529">
      <w:pPr>
        <w:pStyle w:val="Akapitzlist"/>
        <w:numPr>
          <w:ilvl w:val="0"/>
          <w:numId w:val="6"/>
        </w:numPr>
        <w:spacing w:after="20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  <w:lang w:val="cs-CZ"/>
        </w:rPr>
        <w:t>Administrator ma prawo wglądu do prowadzonego przez Procesor rejestru kategorii czynności przetwarzania, jeśli rejestr taki jest prowadzony.</w:t>
      </w:r>
    </w:p>
    <w:p w:rsidR="00536529" w:rsidRPr="0012279D" w:rsidRDefault="00536529" w:rsidP="00536529">
      <w:pPr>
        <w:numPr>
          <w:ilvl w:val="0"/>
          <w:numId w:val="6"/>
        </w:numPr>
        <w:spacing w:after="200" w:line="23" w:lineRule="atLeast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Administrator danych realizować będzie prawo kontroli w godzinach pracy </w:t>
      </w:r>
      <w:r w:rsidRPr="0012279D">
        <w:rPr>
          <w:rFonts w:ascii="Times New Roman" w:hAnsi="Times New Roman"/>
          <w:sz w:val="24"/>
          <w:szCs w:val="24"/>
          <w:lang w:val="cs-CZ"/>
        </w:rPr>
        <w:t>Przetwarzającego</w:t>
      </w:r>
      <w:r w:rsidRPr="0012279D">
        <w:rPr>
          <w:rFonts w:ascii="Times New Roman" w:hAnsi="Times New Roman"/>
          <w:sz w:val="24"/>
          <w:szCs w:val="24"/>
        </w:rPr>
        <w:t xml:space="preserve"> i z minimum 2 dniowym jego uprzedzeniem. </w:t>
      </w:r>
    </w:p>
    <w:p w:rsidR="00536529" w:rsidRPr="0012279D" w:rsidRDefault="00536529" w:rsidP="00536529">
      <w:pPr>
        <w:pStyle w:val="Akapitzlist"/>
        <w:numPr>
          <w:ilvl w:val="0"/>
          <w:numId w:val="6"/>
        </w:numPr>
        <w:spacing w:after="200" w:line="23" w:lineRule="atLeast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  <w:lang w:val="cs-CZ"/>
        </w:rPr>
        <w:t>Przetwarzający</w:t>
      </w:r>
      <w:r w:rsidRPr="0012279D">
        <w:rPr>
          <w:rFonts w:ascii="Times New Roman" w:hAnsi="Times New Roman"/>
          <w:sz w:val="24"/>
          <w:szCs w:val="24"/>
        </w:rPr>
        <w:t xml:space="preserve"> zobowiązuje się do usunięcia uchybień stwierdzonych podczas kontroli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w terminie wskazanym przez Administratora danych nie dłuższym niż 7 dni.</w:t>
      </w:r>
    </w:p>
    <w:p w:rsidR="00536529" w:rsidRPr="0012279D" w:rsidRDefault="00536529" w:rsidP="00536529">
      <w:pPr>
        <w:pStyle w:val="Akapitzlist"/>
        <w:numPr>
          <w:ilvl w:val="0"/>
          <w:numId w:val="6"/>
        </w:numPr>
        <w:spacing w:after="200" w:line="23" w:lineRule="atLeast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  <w:lang w:val="cs-CZ"/>
        </w:rPr>
        <w:t xml:space="preserve">Przetwarzający </w:t>
      </w:r>
      <w:r w:rsidRPr="0012279D">
        <w:rPr>
          <w:rFonts w:ascii="Times New Roman" w:hAnsi="Times New Roman"/>
          <w:sz w:val="24"/>
          <w:szCs w:val="24"/>
        </w:rPr>
        <w:t>udostępnia Administratorowi wszelkie 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9D">
        <w:rPr>
          <w:rFonts w:ascii="Times New Roman" w:hAnsi="Times New Roman"/>
          <w:sz w:val="24"/>
          <w:szCs w:val="24"/>
        </w:rPr>
        <w:t xml:space="preserve">niezbędne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 xml:space="preserve">do wykazania spełnienia obowiązków określonych w art. 28 RODO. </w:t>
      </w: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Times New Roman" w:hAnsi="Times New Roman"/>
          <w:b/>
          <w:color w:val="1A1A1A"/>
          <w:sz w:val="24"/>
          <w:szCs w:val="24"/>
        </w:rPr>
      </w:pP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12279D">
        <w:rPr>
          <w:rFonts w:ascii="Times New Roman" w:hAnsi="Times New Roman"/>
          <w:b/>
          <w:color w:val="1A1A1A"/>
          <w:sz w:val="24"/>
          <w:szCs w:val="24"/>
        </w:rPr>
        <w:t>§ 7. Przekazanie do dalszego przetwarzania</w:t>
      </w:r>
    </w:p>
    <w:p w:rsidR="00536529" w:rsidRPr="0012279D" w:rsidRDefault="00536529" w:rsidP="00536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3" w:lineRule="atLeast"/>
        <w:ind w:left="426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  <w:lang w:val="cs-CZ"/>
        </w:rPr>
        <w:t xml:space="preserve">Przetwarzający </w:t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Administratora.  </w:t>
      </w:r>
    </w:p>
    <w:p w:rsidR="00536529" w:rsidRPr="0012279D" w:rsidRDefault="00536529" w:rsidP="00536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3" w:lineRule="atLeast"/>
        <w:ind w:left="426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Przekazanie powierzonych danych do państwa trzeciego może nastąpić jedynie </w:t>
      </w:r>
      <w:r>
        <w:rPr>
          <w:rFonts w:ascii="Times New Roman" w:hAnsi="Times New Roman"/>
          <w:color w:val="1A1A1A"/>
          <w:sz w:val="24"/>
          <w:szCs w:val="24"/>
        </w:rPr>
        <w:br/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na pisemne polecenie Administratora chyba, że obowiązek taki nakłada na </w:t>
      </w:r>
      <w:r w:rsidRPr="0012279D">
        <w:rPr>
          <w:rFonts w:ascii="Times New Roman" w:hAnsi="Times New Roman"/>
          <w:sz w:val="24"/>
          <w:szCs w:val="24"/>
          <w:lang w:val="cs-CZ"/>
        </w:rPr>
        <w:t xml:space="preserve">Przetwarzającego </w:t>
      </w:r>
      <w:r w:rsidRPr="0012279D">
        <w:rPr>
          <w:rFonts w:ascii="Times New Roman" w:hAnsi="Times New Roman"/>
          <w:color w:val="1A1A1A"/>
          <w:sz w:val="24"/>
          <w:szCs w:val="24"/>
        </w:rPr>
        <w:t>prawo Unii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:rsidR="00536529" w:rsidRPr="0012279D" w:rsidRDefault="00536529" w:rsidP="00536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3" w:lineRule="atLeast"/>
        <w:ind w:left="426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Podwykonawca, o którym mowa w niniejszym paragrafie winien spełniać te same gwarancje i obowiązki jakie zostały nałożone na </w:t>
      </w:r>
      <w:r w:rsidRPr="0012279D">
        <w:rPr>
          <w:rFonts w:ascii="Times New Roman" w:hAnsi="Times New Roman"/>
          <w:sz w:val="24"/>
          <w:szCs w:val="24"/>
          <w:lang w:val="cs-CZ"/>
        </w:rPr>
        <w:t>Przetwarzającego</w:t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 w niniejszej Umowie. </w:t>
      </w:r>
    </w:p>
    <w:p w:rsidR="00536529" w:rsidRPr="0012279D" w:rsidRDefault="00536529" w:rsidP="00536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3" w:lineRule="atLeast"/>
        <w:ind w:left="426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  <w:lang w:val="cs-CZ"/>
        </w:rPr>
        <w:t>Przetwarzający</w:t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 ponosi pełną odpowiedzialność wobec Administratora za nie wywiązanie się ze spoczywających na podwykonawcy obowiązków ochrony danych.</w:t>
      </w: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12279D">
        <w:rPr>
          <w:rFonts w:ascii="Times New Roman" w:hAnsi="Times New Roman"/>
          <w:b/>
          <w:color w:val="1A1A1A"/>
          <w:sz w:val="24"/>
          <w:szCs w:val="24"/>
        </w:rPr>
        <w:t>§ 8. Odpowiedzialność Podmiotu przetwarzającego</w:t>
      </w:r>
    </w:p>
    <w:p w:rsidR="00536529" w:rsidRPr="0012279D" w:rsidRDefault="00536529" w:rsidP="005365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3" w:lineRule="atLeast"/>
        <w:ind w:left="426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  <w:lang w:val="cs-CZ"/>
        </w:rPr>
        <w:t>Przetwarzający</w:t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:rsidR="00536529" w:rsidRDefault="00536529" w:rsidP="005365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3" w:lineRule="atLeast"/>
        <w:ind w:left="426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  <w:lang w:val="cs-CZ"/>
        </w:rPr>
        <w:t>Przetwarzający</w:t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 zobowiązuje się do niezwłocznego poinformowania Administratora danych o jakimkolwiek postępowaniu, w szczególności administracyjnym lub sądowym, dotyczącym przetwarzania przez Procesor Danych Osobowych określonych w umowie, </w:t>
      </w:r>
      <w:r>
        <w:rPr>
          <w:rFonts w:ascii="Times New Roman" w:hAnsi="Times New Roman"/>
          <w:color w:val="1A1A1A"/>
          <w:sz w:val="24"/>
          <w:szCs w:val="24"/>
        </w:rPr>
        <w:br/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o jakiejkolwiek decyzji administracyjnej lub orzeczeniu dotyczącym przetwarzania tych danych, skierowanych do </w:t>
      </w:r>
      <w:r w:rsidRPr="0012279D">
        <w:rPr>
          <w:rFonts w:ascii="Times New Roman" w:hAnsi="Times New Roman"/>
          <w:sz w:val="24"/>
          <w:szCs w:val="24"/>
          <w:lang w:val="cs-CZ"/>
        </w:rPr>
        <w:t>Przetwarzającego</w:t>
      </w:r>
      <w:r w:rsidRPr="0012279D">
        <w:rPr>
          <w:rFonts w:ascii="Times New Roman" w:hAnsi="Times New Roman"/>
          <w:color w:val="1A1A1A"/>
          <w:sz w:val="24"/>
          <w:szCs w:val="24"/>
        </w:rPr>
        <w:t xml:space="preserve">, a także o wszelkich planowanych, o ile są wiadome, lub realizowanych kontrolach i inspekcjach dotyczących przetwarzania </w:t>
      </w:r>
      <w:r>
        <w:rPr>
          <w:rFonts w:ascii="Times New Roman" w:hAnsi="Times New Roman"/>
          <w:color w:val="1A1A1A"/>
          <w:sz w:val="24"/>
          <w:szCs w:val="24"/>
        </w:rPr>
        <w:br/>
      </w:r>
      <w:r w:rsidRPr="0012279D">
        <w:rPr>
          <w:rFonts w:ascii="Times New Roman" w:hAnsi="Times New Roman"/>
          <w:color w:val="1A1A1A"/>
          <w:sz w:val="24"/>
          <w:szCs w:val="24"/>
        </w:rPr>
        <w:t>w Podmiocie przetwarzającym tych danych osobowych, w szczególności prowadzonych przez inspektorów upoważnionych przez Generalnego Inspektora Ochrony Danych Osobowych. Niniejszy ustęp dotyczy wyłącznie Danych Osobowych powierzonych przez Administratora.</w:t>
      </w:r>
    </w:p>
    <w:p w:rsidR="00536529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536529" w:rsidRPr="00AD0973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center"/>
        <w:rPr>
          <w:rFonts w:ascii="Times New Roman" w:hAnsi="Times New Roman"/>
          <w:color w:val="1A1A1A"/>
          <w:sz w:val="24"/>
          <w:szCs w:val="24"/>
        </w:rPr>
      </w:pPr>
      <w:r w:rsidRPr="00AD0973">
        <w:rPr>
          <w:rFonts w:ascii="Times New Roman" w:hAnsi="Times New Roman"/>
          <w:b/>
          <w:sz w:val="24"/>
          <w:szCs w:val="24"/>
        </w:rPr>
        <w:t xml:space="preserve">§ </w:t>
      </w:r>
      <w:r w:rsidRPr="00AD0973">
        <w:rPr>
          <w:rFonts w:ascii="Times New Roman" w:hAnsi="Times New Roman"/>
          <w:b/>
          <w:color w:val="1A1A1A"/>
          <w:sz w:val="24"/>
          <w:szCs w:val="24"/>
        </w:rPr>
        <w:t>9. Obowiązywanie Umowy</w:t>
      </w:r>
    </w:p>
    <w:p w:rsidR="00536529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>Umowa zostaje zawarta na czas obowiązywania Umowy Podstawowej i podlega wypowiedzeniu na tej same</w:t>
      </w:r>
      <w:r>
        <w:rPr>
          <w:rFonts w:ascii="Times New Roman" w:hAnsi="Times New Roman"/>
          <w:color w:val="1A1A1A"/>
          <w:sz w:val="24"/>
          <w:szCs w:val="24"/>
        </w:rPr>
        <w:t>j zasadzie co Umowa Podstawowa.</w:t>
      </w:r>
    </w:p>
    <w:p w:rsidR="00536529" w:rsidRPr="00AD0973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jc w:val="center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 xml:space="preserve">§ </w:t>
      </w:r>
      <w:r w:rsidRPr="0012279D">
        <w:rPr>
          <w:rFonts w:ascii="Times New Roman" w:hAnsi="Times New Roman"/>
          <w:b/>
          <w:color w:val="1A1A1A"/>
          <w:sz w:val="24"/>
          <w:szCs w:val="24"/>
        </w:rPr>
        <w:t>10. Poufność</w:t>
      </w:r>
    </w:p>
    <w:p w:rsidR="00536529" w:rsidRPr="0012279D" w:rsidRDefault="00536529" w:rsidP="00536529">
      <w:pPr>
        <w:suppressAutoHyphens/>
        <w:spacing w:after="20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Niezależnie od postanowień niniejszej Umowy w zakresie danych osobowych, wszelkie informacje uzyskane przez strony w związku z jej realizacją mogą być wykorzystane tylko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w celu wykonania jej przedmiotu. Strony zobowiązują się zachowywać poufność w stosunku do wszystkich takich informacji.</w:t>
      </w: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12279D">
        <w:rPr>
          <w:rFonts w:ascii="Times New Roman" w:hAnsi="Times New Roman"/>
          <w:b/>
          <w:sz w:val="24"/>
          <w:szCs w:val="24"/>
        </w:rPr>
        <w:t xml:space="preserve">§ </w:t>
      </w:r>
      <w:r w:rsidRPr="0012279D">
        <w:rPr>
          <w:rFonts w:ascii="Times New Roman" w:hAnsi="Times New Roman"/>
          <w:b/>
          <w:color w:val="1A1A1A"/>
          <w:sz w:val="24"/>
          <w:szCs w:val="24"/>
        </w:rPr>
        <w:t>11. Postanowienia końcowe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>Wszelkie zmiany Umowy powinny być dokonane w formie pisemnej pod rygorem nieważności.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Umowę sporządzono w dwóch jednobrzmiących egzemplarzach, po jednym dla każdej </w:t>
      </w:r>
      <w:r>
        <w:rPr>
          <w:rFonts w:ascii="Times New Roman" w:hAnsi="Times New Roman"/>
          <w:color w:val="1A1A1A"/>
          <w:sz w:val="24"/>
          <w:szCs w:val="24"/>
        </w:rPr>
        <w:br/>
      </w:r>
      <w:r w:rsidRPr="0012279D">
        <w:rPr>
          <w:rFonts w:ascii="Times New Roman" w:hAnsi="Times New Roman"/>
          <w:color w:val="1A1A1A"/>
          <w:sz w:val="24"/>
          <w:szCs w:val="24"/>
        </w:rPr>
        <w:t>ze Stron.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W zakresie nieuregulowanym przez Umowę zastosowanie znajdą odpowiednie przepisy prawa polskiego, oraz RODO. 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 xml:space="preserve">Wszelkie ewentualne spory wynikające z Umowy Strony będą się starały rozwiązać </w:t>
      </w:r>
      <w:r>
        <w:rPr>
          <w:rFonts w:ascii="Times New Roman" w:hAnsi="Times New Roman"/>
          <w:color w:val="1A1A1A"/>
          <w:sz w:val="24"/>
          <w:szCs w:val="24"/>
        </w:rPr>
        <w:br/>
      </w:r>
      <w:r w:rsidRPr="0012279D">
        <w:rPr>
          <w:rFonts w:ascii="Times New Roman" w:hAnsi="Times New Roman"/>
          <w:color w:val="1A1A1A"/>
          <w:sz w:val="24"/>
          <w:szCs w:val="24"/>
        </w:rPr>
        <w:t>na drodze polubownej.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sz w:val="24"/>
          <w:szCs w:val="24"/>
        </w:rPr>
        <w:t xml:space="preserve">W przypadku stwierdzenia nieważności jakiegokolwiek postanowienia umowy, pozostałe postanowienia pozostają w mocy a strony uzgodnią  prawidłową treść postanowienia </w:t>
      </w:r>
      <w:r>
        <w:rPr>
          <w:rFonts w:ascii="Times New Roman" w:hAnsi="Times New Roman"/>
          <w:sz w:val="24"/>
          <w:szCs w:val="24"/>
        </w:rPr>
        <w:br/>
      </w:r>
      <w:r w:rsidRPr="0012279D">
        <w:rPr>
          <w:rFonts w:ascii="Times New Roman" w:hAnsi="Times New Roman"/>
          <w:sz w:val="24"/>
          <w:szCs w:val="24"/>
        </w:rPr>
        <w:t>w stosunku, do którego zaistniała nieważność.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>Załączniki stanowią integralną część Umowy.</w:t>
      </w:r>
    </w:p>
    <w:p w:rsidR="00536529" w:rsidRPr="0012279D" w:rsidRDefault="00536529" w:rsidP="0053652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3" w:lineRule="atLeast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color w:val="1A1A1A"/>
          <w:sz w:val="24"/>
          <w:szCs w:val="24"/>
        </w:rPr>
        <w:t>Zmiana Koordynatorów nie stanowi zmiany Umowy.</w:t>
      </w:r>
    </w:p>
    <w:p w:rsidR="00536529" w:rsidRPr="0012279D" w:rsidRDefault="00536529" w:rsidP="00536529">
      <w:pPr>
        <w:spacing w:after="20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6529" w:rsidRPr="0012279D" w:rsidRDefault="00536529" w:rsidP="00536529">
      <w:pPr>
        <w:spacing w:after="20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6529" w:rsidRPr="0012279D" w:rsidRDefault="00536529" w:rsidP="00536529">
      <w:pPr>
        <w:spacing w:after="20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6529" w:rsidRPr="0012279D" w:rsidRDefault="00536529" w:rsidP="00536529">
      <w:pPr>
        <w:spacing w:after="20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6529" w:rsidRPr="0012279D" w:rsidRDefault="00536529" w:rsidP="00536529">
      <w:pPr>
        <w:widowControl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Times New Roman" w:hAnsi="Times New Roman"/>
          <w:color w:val="1A1A1A"/>
          <w:sz w:val="24"/>
          <w:szCs w:val="24"/>
        </w:rPr>
      </w:pPr>
      <w:r w:rsidRPr="0012279D">
        <w:rPr>
          <w:rFonts w:ascii="Times New Roman" w:hAnsi="Times New Roman"/>
          <w:b/>
          <w:color w:val="1A1A1A"/>
          <w:sz w:val="24"/>
          <w:szCs w:val="24"/>
        </w:rPr>
        <w:t>Przetwarzający:                        </w:t>
      </w:r>
      <w:r>
        <w:rPr>
          <w:rFonts w:ascii="Times New Roman" w:hAnsi="Times New Roman"/>
          <w:b/>
          <w:color w:val="1A1A1A"/>
          <w:sz w:val="24"/>
          <w:szCs w:val="24"/>
        </w:rPr>
        <w:t xml:space="preserve">                        </w:t>
      </w:r>
      <w:r>
        <w:rPr>
          <w:rFonts w:ascii="Times New Roman" w:hAnsi="Times New Roman"/>
          <w:b/>
          <w:color w:val="1A1A1A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ab/>
      </w:r>
      <w:r>
        <w:rPr>
          <w:rFonts w:ascii="Times New Roman" w:hAnsi="Times New Roman"/>
          <w:b/>
          <w:color w:val="1A1A1A"/>
          <w:sz w:val="24"/>
          <w:szCs w:val="24"/>
        </w:rPr>
        <w:tab/>
      </w:r>
      <w:r>
        <w:rPr>
          <w:rFonts w:ascii="Times New Roman" w:hAnsi="Times New Roman"/>
          <w:b/>
          <w:color w:val="1A1A1A"/>
          <w:sz w:val="24"/>
          <w:szCs w:val="24"/>
        </w:rPr>
        <w:tab/>
      </w:r>
      <w:r w:rsidRPr="0012279D">
        <w:rPr>
          <w:rFonts w:ascii="Times New Roman" w:hAnsi="Times New Roman"/>
          <w:b/>
          <w:color w:val="1A1A1A"/>
          <w:sz w:val="24"/>
          <w:szCs w:val="24"/>
        </w:rPr>
        <w:t>Administrator</w:t>
      </w:r>
      <w:r w:rsidRPr="0012279D">
        <w:rPr>
          <w:rFonts w:ascii="Times New Roman" w:hAnsi="Times New Roman"/>
          <w:color w:val="1A1A1A"/>
          <w:sz w:val="24"/>
          <w:szCs w:val="24"/>
        </w:rPr>
        <w:t>:</w:t>
      </w:r>
    </w:p>
    <w:p w:rsidR="00846153" w:rsidRDefault="00846153" w:rsidP="00536529"/>
    <w:sectPr w:rsidR="0084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28C"/>
    <w:multiLevelType w:val="hybridMultilevel"/>
    <w:tmpl w:val="B60470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6A5A"/>
    <w:multiLevelType w:val="hybridMultilevel"/>
    <w:tmpl w:val="9232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1B1F"/>
    <w:multiLevelType w:val="hybridMultilevel"/>
    <w:tmpl w:val="9CEE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149F"/>
    <w:multiLevelType w:val="multilevel"/>
    <w:tmpl w:val="4382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DBB6F7B"/>
    <w:multiLevelType w:val="hybridMultilevel"/>
    <w:tmpl w:val="BCE09738"/>
    <w:lvl w:ilvl="0" w:tplc="BC50C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65856"/>
    <w:multiLevelType w:val="hybridMultilevel"/>
    <w:tmpl w:val="15AE0B8E"/>
    <w:lvl w:ilvl="0" w:tplc="098CB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2C0652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ECDA03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29"/>
    <w:rsid w:val="00117A3D"/>
    <w:rsid w:val="00536529"/>
    <w:rsid w:val="008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2019</Words>
  <Characters>12115</Characters>
  <Application>Microsoft Office Word</Application>
  <DocSecurity>4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Chrząszcz</dc:creator>
  <cp:lastModifiedBy>kpiekarski</cp:lastModifiedBy>
  <cp:revision>2</cp:revision>
  <dcterms:created xsi:type="dcterms:W3CDTF">2018-06-06T13:04:00Z</dcterms:created>
  <dcterms:modified xsi:type="dcterms:W3CDTF">2018-06-06T13:04:00Z</dcterms:modified>
</cp:coreProperties>
</file>