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FBF4B" w14:textId="77777777" w:rsidR="00507FC5" w:rsidRPr="007A7FB4" w:rsidRDefault="00507FC5" w:rsidP="001C6DB4">
      <w:pPr>
        <w:tabs>
          <w:tab w:val="left" w:pos="426"/>
        </w:tabs>
        <w:spacing w:after="0" w:line="22" w:lineRule="atLeast"/>
        <w:jc w:val="center"/>
        <w:rPr>
          <w:rFonts w:ascii="Cambria" w:hAnsi="Cambria"/>
          <w:b/>
          <w:bCs/>
          <w:sz w:val="24"/>
          <w:szCs w:val="24"/>
        </w:rPr>
      </w:pPr>
      <w:r w:rsidRPr="007A7FB4">
        <w:rPr>
          <w:rFonts w:ascii="Cambria" w:hAnsi="Cambria"/>
          <w:b/>
          <w:bCs/>
          <w:sz w:val="24"/>
          <w:szCs w:val="24"/>
        </w:rPr>
        <w:t>Załącznik Nr 3 do Zapytania ofertowego</w:t>
      </w:r>
    </w:p>
    <w:p w14:paraId="556A84E0" w14:textId="77777777" w:rsidR="00507FC5" w:rsidRPr="007A7FB4" w:rsidRDefault="00507FC5" w:rsidP="001C6DB4">
      <w:pPr>
        <w:pStyle w:val="Tekstpodstawowy"/>
        <w:pBdr>
          <w:bottom w:val="single" w:sz="4" w:space="1" w:color="00000A"/>
        </w:pBdr>
        <w:tabs>
          <w:tab w:val="left" w:pos="426"/>
        </w:tabs>
        <w:spacing w:line="22" w:lineRule="atLeast"/>
        <w:jc w:val="center"/>
        <w:rPr>
          <w:rFonts w:ascii="Cambria" w:hAnsi="Cambria"/>
          <w:b/>
          <w:bCs/>
          <w:sz w:val="24"/>
          <w:szCs w:val="24"/>
        </w:rPr>
      </w:pPr>
      <w:r w:rsidRPr="007A7FB4">
        <w:rPr>
          <w:rFonts w:ascii="Cambria" w:hAnsi="Cambria"/>
          <w:sz w:val="24"/>
          <w:szCs w:val="24"/>
        </w:rPr>
        <w:t>Wzór Projektu umowy</w:t>
      </w:r>
    </w:p>
    <w:p w14:paraId="72785D1D" w14:textId="77777777" w:rsidR="00507FC5" w:rsidRPr="007A7FB4" w:rsidRDefault="00507FC5" w:rsidP="001C6DB4">
      <w:pPr>
        <w:tabs>
          <w:tab w:val="left" w:pos="426"/>
        </w:tabs>
        <w:spacing w:after="0" w:line="22" w:lineRule="atLeast"/>
        <w:rPr>
          <w:rFonts w:ascii="Cambria" w:hAnsi="Cambria" w:cs="Arial"/>
          <w:iCs/>
          <w:sz w:val="24"/>
          <w:szCs w:val="24"/>
          <w:u w:val="single"/>
        </w:rPr>
      </w:pPr>
    </w:p>
    <w:p w14:paraId="0E991647" w14:textId="77777777" w:rsidR="00507FC5" w:rsidRPr="007A7FB4" w:rsidRDefault="00507FC5" w:rsidP="001C6DB4">
      <w:pPr>
        <w:tabs>
          <w:tab w:val="left" w:pos="426"/>
        </w:tabs>
        <w:spacing w:after="0" w:line="22" w:lineRule="atLeast"/>
        <w:jc w:val="center"/>
        <w:rPr>
          <w:rFonts w:ascii="Cambria" w:hAnsi="Cambria"/>
          <w:b/>
          <w:sz w:val="24"/>
          <w:szCs w:val="24"/>
        </w:rPr>
      </w:pPr>
      <w:r w:rsidRPr="007A7FB4">
        <w:rPr>
          <w:rFonts w:ascii="Cambria" w:hAnsi="Cambria"/>
          <w:b/>
          <w:sz w:val="24"/>
          <w:szCs w:val="24"/>
        </w:rPr>
        <w:t>Umowa Nr …… /2017</w:t>
      </w:r>
    </w:p>
    <w:p w14:paraId="21F85545" w14:textId="77777777" w:rsidR="00507FC5" w:rsidRPr="007A7FB4" w:rsidRDefault="00507FC5" w:rsidP="001C6DB4">
      <w:pPr>
        <w:tabs>
          <w:tab w:val="left" w:pos="426"/>
        </w:tabs>
        <w:spacing w:after="0" w:line="22" w:lineRule="atLeast"/>
        <w:jc w:val="center"/>
        <w:rPr>
          <w:rFonts w:ascii="Cambria" w:hAnsi="Cambria"/>
          <w:b/>
          <w:sz w:val="24"/>
          <w:szCs w:val="24"/>
        </w:rPr>
      </w:pPr>
      <w:r w:rsidRPr="007A7FB4">
        <w:rPr>
          <w:rFonts w:ascii="Cambria" w:hAnsi="Cambria"/>
          <w:b/>
          <w:sz w:val="24"/>
          <w:szCs w:val="24"/>
        </w:rPr>
        <w:t>na nadzór inwestorski</w:t>
      </w:r>
    </w:p>
    <w:p w14:paraId="4EEC09BD" w14:textId="77777777" w:rsidR="00507FC5" w:rsidRPr="007A7FB4" w:rsidRDefault="00507FC5" w:rsidP="001C6DB4">
      <w:pPr>
        <w:tabs>
          <w:tab w:val="left" w:pos="426"/>
        </w:tabs>
        <w:spacing w:after="0" w:line="22" w:lineRule="atLeast"/>
        <w:rPr>
          <w:rFonts w:ascii="Cambria" w:hAnsi="Cambria"/>
          <w:sz w:val="24"/>
          <w:szCs w:val="24"/>
          <w:highlight w:val="cyan"/>
        </w:rPr>
      </w:pPr>
    </w:p>
    <w:p w14:paraId="503E710D" w14:textId="13A7ACE2" w:rsidR="00507FC5" w:rsidRPr="007A7FB4" w:rsidRDefault="00507FC5" w:rsidP="001C6DB4">
      <w:pPr>
        <w:pStyle w:val="Default"/>
        <w:tabs>
          <w:tab w:val="left" w:pos="426"/>
        </w:tabs>
        <w:spacing w:line="22" w:lineRule="atLeast"/>
        <w:jc w:val="both"/>
        <w:rPr>
          <w:rFonts w:ascii="Cambria" w:hAnsi="Cambria"/>
          <w:sz w:val="24"/>
        </w:rPr>
      </w:pPr>
      <w:r w:rsidRPr="007A7FB4">
        <w:rPr>
          <w:rFonts w:ascii="Cambria" w:hAnsi="Cambria"/>
          <w:sz w:val="24"/>
        </w:rPr>
        <w:t>zawarta dnia ............................... 2017 r., w Mokrsk</w:t>
      </w:r>
      <w:r w:rsidR="007B4C9D">
        <w:rPr>
          <w:rFonts w:ascii="Cambria" w:hAnsi="Cambria"/>
          <w:sz w:val="24"/>
        </w:rPr>
        <w:t>u</w:t>
      </w:r>
      <w:r w:rsidRPr="007A7FB4">
        <w:rPr>
          <w:rFonts w:ascii="Cambria" w:hAnsi="Cambria"/>
          <w:sz w:val="24"/>
        </w:rPr>
        <w:t xml:space="preserve"> pomiędzy: </w:t>
      </w:r>
    </w:p>
    <w:p w14:paraId="0683CDF4" w14:textId="77777777" w:rsidR="00507FC5" w:rsidRPr="007A7FB4" w:rsidRDefault="00507FC5" w:rsidP="001C6DB4">
      <w:pPr>
        <w:pStyle w:val="Default"/>
        <w:tabs>
          <w:tab w:val="left" w:pos="426"/>
        </w:tabs>
        <w:spacing w:line="22" w:lineRule="atLeast"/>
        <w:jc w:val="both"/>
        <w:rPr>
          <w:rFonts w:ascii="Cambria" w:hAnsi="Cambria"/>
          <w:sz w:val="24"/>
        </w:rPr>
      </w:pPr>
      <w:r w:rsidRPr="007A7FB4">
        <w:rPr>
          <w:rFonts w:ascii="Cambria" w:hAnsi="Cambria"/>
          <w:b/>
          <w:bCs/>
          <w:sz w:val="24"/>
        </w:rPr>
        <w:t xml:space="preserve">Gminą Mokrsko </w:t>
      </w:r>
      <w:r w:rsidRPr="007A7FB4">
        <w:rPr>
          <w:rFonts w:ascii="Cambria" w:hAnsi="Cambria"/>
          <w:sz w:val="24"/>
        </w:rPr>
        <w:t>z siedzibą</w:t>
      </w:r>
      <w:r w:rsidR="007B4C9D">
        <w:rPr>
          <w:rFonts w:ascii="Cambria" w:hAnsi="Cambria"/>
          <w:sz w:val="24"/>
        </w:rPr>
        <w:t xml:space="preserve"> w</w:t>
      </w:r>
      <w:r w:rsidRPr="007A7FB4">
        <w:rPr>
          <w:rFonts w:ascii="Cambria" w:hAnsi="Cambria"/>
          <w:sz w:val="24"/>
        </w:rPr>
        <w:t xml:space="preserve"> Mokrsko 231, 98-345 Mokrsko,</w:t>
      </w:r>
    </w:p>
    <w:p w14:paraId="0980AF09" w14:textId="77777777" w:rsidR="00507FC5" w:rsidRPr="007A7FB4" w:rsidRDefault="00507FC5" w:rsidP="001C6DB4">
      <w:pPr>
        <w:pStyle w:val="Default"/>
        <w:tabs>
          <w:tab w:val="left" w:pos="426"/>
        </w:tabs>
        <w:spacing w:line="22" w:lineRule="atLeast"/>
        <w:jc w:val="both"/>
        <w:rPr>
          <w:rFonts w:ascii="Cambria" w:hAnsi="Cambria"/>
          <w:sz w:val="24"/>
        </w:rPr>
      </w:pPr>
      <w:r w:rsidRPr="007A7FB4">
        <w:rPr>
          <w:rFonts w:ascii="Cambria" w:hAnsi="Cambria"/>
          <w:sz w:val="24"/>
        </w:rPr>
        <w:t>NIP: 832-19-79-374, REGON: 730934654,</w:t>
      </w:r>
    </w:p>
    <w:p w14:paraId="28C791E3" w14:textId="77777777" w:rsidR="00507FC5" w:rsidRPr="007A7FB4" w:rsidRDefault="00507FC5" w:rsidP="001C6DB4">
      <w:pPr>
        <w:tabs>
          <w:tab w:val="left" w:pos="426"/>
        </w:tabs>
        <w:spacing w:after="0" w:line="22" w:lineRule="atLeast"/>
        <w:rPr>
          <w:rFonts w:ascii="Cambria" w:hAnsi="Cambria" w:cs="Arial"/>
          <w:color w:val="000000"/>
          <w:sz w:val="24"/>
          <w:szCs w:val="24"/>
        </w:rPr>
      </w:pPr>
      <w:r w:rsidRPr="007A7FB4">
        <w:rPr>
          <w:rFonts w:ascii="Cambria" w:hAnsi="Cambria"/>
          <w:sz w:val="24"/>
          <w:szCs w:val="24"/>
        </w:rPr>
        <w:t xml:space="preserve">zwaną w dalszej części umowy </w:t>
      </w:r>
      <w:r w:rsidRPr="007A7FB4">
        <w:rPr>
          <w:rFonts w:ascii="Cambria" w:hAnsi="Cambria"/>
          <w:b/>
          <w:sz w:val="24"/>
          <w:szCs w:val="24"/>
        </w:rPr>
        <w:t>„Zamawiającym”</w:t>
      </w:r>
      <w:r w:rsidRPr="007A7FB4">
        <w:rPr>
          <w:rFonts w:ascii="Cambria" w:hAnsi="Cambria"/>
          <w:sz w:val="24"/>
          <w:szCs w:val="24"/>
        </w:rPr>
        <w:t>,</w:t>
      </w:r>
    </w:p>
    <w:p w14:paraId="0B346BFD" w14:textId="77777777" w:rsidR="00507FC5" w:rsidRPr="007A7FB4" w:rsidRDefault="00507FC5" w:rsidP="001C6DB4">
      <w:pPr>
        <w:tabs>
          <w:tab w:val="left" w:pos="426"/>
        </w:tabs>
        <w:spacing w:after="0" w:line="22" w:lineRule="atLeast"/>
        <w:rPr>
          <w:rFonts w:ascii="Cambria" w:hAnsi="Cambria"/>
          <w:sz w:val="24"/>
          <w:szCs w:val="24"/>
        </w:rPr>
      </w:pPr>
      <w:r w:rsidRPr="007A7FB4">
        <w:rPr>
          <w:rFonts w:ascii="Cambria" w:hAnsi="Cambria"/>
          <w:sz w:val="24"/>
          <w:szCs w:val="24"/>
        </w:rPr>
        <w:t xml:space="preserve">reprezentowaną przez: </w:t>
      </w:r>
    </w:p>
    <w:p w14:paraId="751F7710" w14:textId="77777777" w:rsidR="00507FC5" w:rsidRPr="007A7FB4" w:rsidRDefault="00507FC5" w:rsidP="001C6DB4">
      <w:pPr>
        <w:tabs>
          <w:tab w:val="left" w:pos="426"/>
        </w:tabs>
        <w:spacing w:after="0" w:line="22" w:lineRule="atLeast"/>
        <w:rPr>
          <w:rFonts w:ascii="Cambria" w:hAnsi="Cambria"/>
          <w:sz w:val="24"/>
          <w:szCs w:val="24"/>
        </w:rPr>
      </w:pPr>
      <w:r w:rsidRPr="007A7FB4">
        <w:rPr>
          <w:rFonts w:ascii="Cambria" w:hAnsi="Cambria"/>
          <w:b/>
          <w:sz w:val="24"/>
          <w:szCs w:val="24"/>
        </w:rPr>
        <w:t xml:space="preserve">Pana Tomasza Kąckiego </w:t>
      </w:r>
      <w:r w:rsidRPr="007A7FB4">
        <w:rPr>
          <w:rFonts w:ascii="Cambria" w:hAnsi="Cambria"/>
          <w:sz w:val="24"/>
          <w:szCs w:val="24"/>
        </w:rPr>
        <w:t>– Wójta Gminy Mokrsko</w:t>
      </w:r>
    </w:p>
    <w:p w14:paraId="53279CD1" w14:textId="77777777" w:rsidR="00507FC5" w:rsidRPr="007A7FB4" w:rsidRDefault="00507FC5" w:rsidP="001C6DB4">
      <w:pPr>
        <w:tabs>
          <w:tab w:val="left" w:pos="426"/>
        </w:tabs>
        <w:spacing w:after="0" w:line="22" w:lineRule="atLeast"/>
        <w:rPr>
          <w:rFonts w:ascii="Cambria" w:hAnsi="Cambria"/>
          <w:sz w:val="24"/>
          <w:szCs w:val="24"/>
        </w:rPr>
      </w:pPr>
      <w:r w:rsidRPr="007A7FB4">
        <w:rPr>
          <w:rFonts w:ascii="Cambria" w:hAnsi="Cambria"/>
          <w:sz w:val="24"/>
          <w:szCs w:val="24"/>
        </w:rPr>
        <w:t xml:space="preserve">przy kontrasygnacie Skarbnika Gminy – </w:t>
      </w:r>
      <w:r w:rsidRPr="007A7FB4">
        <w:rPr>
          <w:rFonts w:ascii="Cambria" w:hAnsi="Cambria"/>
          <w:b/>
          <w:sz w:val="24"/>
          <w:szCs w:val="24"/>
        </w:rPr>
        <w:t>Pani Renaty Nagła</w:t>
      </w:r>
    </w:p>
    <w:p w14:paraId="31B7EF71" w14:textId="77777777" w:rsidR="00507FC5" w:rsidRPr="007A7FB4" w:rsidRDefault="00507FC5" w:rsidP="001C6DB4">
      <w:pPr>
        <w:pStyle w:val="Default"/>
        <w:tabs>
          <w:tab w:val="left" w:pos="426"/>
        </w:tabs>
        <w:spacing w:line="22" w:lineRule="atLeast"/>
        <w:jc w:val="both"/>
        <w:rPr>
          <w:rFonts w:ascii="Cambria" w:hAnsi="Cambria"/>
          <w:sz w:val="24"/>
        </w:rPr>
      </w:pPr>
      <w:r w:rsidRPr="007A7FB4">
        <w:rPr>
          <w:rFonts w:ascii="Cambria" w:hAnsi="Cambria"/>
          <w:sz w:val="24"/>
        </w:rPr>
        <w:t xml:space="preserve">a </w:t>
      </w:r>
    </w:p>
    <w:p w14:paraId="7869A301" w14:textId="77777777" w:rsidR="00507FC5" w:rsidRPr="007A7FB4" w:rsidRDefault="00507FC5" w:rsidP="001C6DB4">
      <w:pPr>
        <w:pStyle w:val="Default"/>
        <w:tabs>
          <w:tab w:val="left" w:pos="426"/>
        </w:tabs>
        <w:spacing w:line="22" w:lineRule="atLeast"/>
        <w:jc w:val="both"/>
        <w:rPr>
          <w:rFonts w:ascii="Cambria" w:hAnsi="Cambria"/>
          <w:sz w:val="24"/>
        </w:rPr>
      </w:pPr>
      <w:r w:rsidRPr="007A7FB4">
        <w:rPr>
          <w:rFonts w:ascii="Cambria" w:hAnsi="Cambria"/>
          <w:i/>
          <w:iCs/>
          <w:sz w:val="24"/>
        </w:rPr>
        <w:t xml:space="preserve">*gdy kontrahentem jest spółka prawa handlowego: </w:t>
      </w:r>
    </w:p>
    <w:p w14:paraId="079F5F38" w14:textId="77777777" w:rsidR="00507FC5" w:rsidRPr="007A7FB4" w:rsidRDefault="00507FC5" w:rsidP="001C6DB4">
      <w:pPr>
        <w:pStyle w:val="Default"/>
        <w:tabs>
          <w:tab w:val="left" w:pos="426"/>
        </w:tabs>
        <w:spacing w:line="22" w:lineRule="atLeast"/>
        <w:jc w:val="both"/>
        <w:rPr>
          <w:rFonts w:ascii="Cambria" w:hAnsi="Cambria"/>
          <w:sz w:val="24"/>
        </w:rPr>
      </w:pPr>
      <w:r w:rsidRPr="007A7FB4">
        <w:rPr>
          <w:rFonts w:ascii="Cambria" w:hAnsi="Cambria"/>
          <w:b/>
          <w:bCs/>
          <w:sz w:val="24"/>
        </w:rPr>
        <w:t xml:space="preserve">spółką pod firmą „…” </w:t>
      </w:r>
      <w:r w:rsidRPr="007A7FB4">
        <w:rPr>
          <w:rFonts w:ascii="Cambria" w:hAnsi="Cambria"/>
          <w:sz w:val="24"/>
        </w:rPr>
        <w:t xml:space="preserve">z siedzibą w ... </w:t>
      </w:r>
      <w:r w:rsidRPr="007A7FB4">
        <w:rPr>
          <w:rFonts w:ascii="Cambria" w:hAnsi="Cambria"/>
          <w:i/>
          <w:iCs/>
          <w:sz w:val="24"/>
        </w:rPr>
        <w:t xml:space="preserve">(wpisać </w:t>
      </w:r>
      <w:r w:rsidRPr="007A7FB4">
        <w:rPr>
          <w:rFonts w:ascii="Cambria" w:hAnsi="Cambria"/>
          <w:b/>
          <w:bCs/>
          <w:i/>
          <w:iCs/>
          <w:sz w:val="24"/>
        </w:rPr>
        <w:t xml:space="preserve">tylko </w:t>
      </w:r>
      <w:r w:rsidRPr="007A7FB4">
        <w:rPr>
          <w:rFonts w:ascii="Cambria" w:hAnsi="Cambria"/>
          <w:i/>
          <w:iCs/>
          <w:sz w:val="24"/>
        </w:rPr>
        <w:t>nazwę miasta/miejscowości)</w:t>
      </w:r>
      <w:r w:rsidRPr="007A7FB4">
        <w:rPr>
          <w:rFonts w:ascii="Cambria" w:hAnsi="Cambria"/>
          <w:sz w:val="24"/>
        </w:rPr>
        <w:t xml:space="preserve">, ul. ………., ………………. </w:t>
      </w:r>
      <w:r w:rsidRPr="007A7FB4">
        <w:rPr>
          <w:rFonts w:ascii="Cambria" w:hAnsi="Cambria"/>
          <w:i/>
          <w:iCs/>
          <w:sz w:val="24"/>
        </w:rPr>
        <w:t>(wpisać adres)</w:t>
      </w:r>
      <w:r w:rsidRPr="007A7FB4">
        <w:rPr>
          <w:rFonts w:ascii="Cambria" w:hAnsi="Cambria"/>
          <w:sz w:val="24"/>
        </w:rPr>
        <w:t>, wpisaną do Rejestru Przedsiębiorców Krajowego R</w:t>
      </w:r>
      <w:r w:rsidRPr="007A7FB4">
        <w:rPr>
          <w:rFonts w:ascii="Cambria" w:hAnsi="Cambria"/>
          <w:sz w:val="24"/>
        </w:rPr>
        <w:t>e</w:t>
      </w:r>
      <w:r w:rsidRPr="007A7FB4">
        <w:rPr>
          <w:rFonts w:ascii="Cambria" w:hAnsi="Cambria"/>
          <w:sz w:val="24"/>
        </w:rPr>
        <w:t>jestru Sądowego pod numerem KRS ... – zgodnie z wydrukiem z Centralnej Informacji Krajowego Rejestru Sądowego, stanowiącym załącznik do umowy, NIP ……………….., R</w:t>
      </w:r>
      <w:r w:rsidRPr="007A7FB4">
        <w:rPr>
          <w:rFonts w:ascii="Cambria" w:hAnsi="Cambria"/>
          <w:sz w:val="24"/>
        </w:rPr>
        <w:t>E</w:t>
      </w:r>
      <w:r w:rsidRPr="007A7FB4">
        <w:rPr>
          <w:rFonts w:ascii="Cambria" w:hAnsi="Cambria"/>
          <w:sz w:val="24"/>
        </w:rPr>
        <w:t xml:space="preserve">GON …………………….., zwaną dalej </w:t>
      </w:r>
      <w:r w:rsidRPr="007A7FB4">
        <w:rPr>
          <w:rFonts w:ascii="Cambria" w:hAnsi="Cambria"/>
          <w:b/>
          <w:bCs/>
          <w:sz w:val="24"/>
        </w:rPr>
        <w:t>„Wykonawcą”</w:t>
      </w:r>
      <w:r w:rsidRPr="007A7FB4">
        <w:rPr>
          <w:rFonts w:ascii="Cambria" w:hAnsi="Cambria"/>
          <w:sz w:val="24"/>
        </w:rPr>
        <w:t>, reprezentowaną przez ..........</w:t>
      </w:r>
      <w:r w:rsidRPr="007A7FB4">
        <w:rPr>
          <w:rStyle w:val="Zakotwiczenieprzypisudolnego"/>
          <w:rFonts w:ascii="Cambria" w:hAnsi="Cambria"/>
          <w:sz w:val="24"/>
        </w:rPr>
        <w:footnoteReference w:id="1"/>
      </w:r>
      <w:r w:rsidRPr="007A7FB4">
        <w:rPr>
          <w:rFonts w:ascii="Cambria" w:hAnsi="Cambria"/>
          <w:sz w:val="24"/>
        </w:rPr>
        <w:t>/reprezentowaną przez … działającą/-ego na podstawie pełnomocnictwa, stan</w:t>
      </w:r>
      <w:r w:rsidRPr="007A7FB4">
        <w:rPr>
          <w:rFonts w:ascii="Cambria" w:hAnsi="Cambria"/>
          <w:sz w:val="24"/>
        </w:rPr>
        <w:t>o</w:t>
      </w:r>
      <w:r w:rsidRPr="007A7FB4">
        <w:rPr>
          <w:rFonts w:ascii="Cambria" w:hAnsi="Cambria"/>
          <w:sz w:val="24"/>
        </w:rPr>
        <w:t>wiącego załącznik nr 6a do umowy</w:t>
      </w:r>
      <w:r w:rsidRPr="007A7FB4">
        <w:rPr>
          <w:rStyle w:val="Zakotwiczenieprzypisudolnego"/>
          <w:rFonts w:ascii="Cambria" w:hAnsi="Cambria"/>
          <w:sz w:val="24"/>
        </w:rPr>
        <w:footnoteReference w:id="2"/>
      </w:r>
      <w:r w:rsidRPr="007A7FB4">
        <w:rPr>
          <w:rFonts w:ascii="Cambria" w:hAnsi="Cambria"/>
          <w:sz w:val="24"/>
        </w:rPr>
        <w:t xml:space="preserve">, </w:t>
      </w:r>
    </w:p>
    <w:p w14:paraId="08149295" w14:textId="77777777" w:rsidR="00507FC5" w:rsidRPr="007A7FB4" w:rsidRDefault="00507FC5" w:rsidP="001C6DB4">
      <w:pPr>
        <w:pStyle w:val="Default"/>
        <w:tabs>
          <w:tab w:val="left" w:pos="426"/>
        </w:tabs>
        <w:spacing w:line="22" w:lineRule="atLeast"/>
        <w:jc w:val="both"/>
        <w:rPr>
          <w:rFonts w:ascii="Cambria" w:hAnsi="Cambria"/>
          <w:sz w:val="24"/>
        </w:rPr>
      </w:pPr>
      <w:r w:rsidRPr="007A7FB4">
        <w:rPr>
          <w:rFonts w:ascii="Cambria" w:hAnsi="Cambria"/>
          <w:i/>
          <w:iCs/>
          <w:sz w:val="24"/>
        </w:rPr>
        <w:t>*gdy kontrahentem jest osoba fizyczna prowadząca działalność gospodarczą</w:t>
      </w:r>
      <w:r w:rsidRPr="007A7FB4">
        <w:rPr>
          <w:rFonts w:ascii="Cambria" w:hAnsi="Cambria"/>
          <w:sz w:val="24"/>
        </w:rPr>
        <w:t xml:space="preserve">: </w:t>
      </w:r>
    </w:p>
    <w:p w14:paraId="18480A31" w14:textId="77777777" w:rsidR="00507FC5" w:rsidRPr="007A7FB4" w:rsidRDefault="00507FC5" w:rsidP="001C6DB4">
      <w:pPr>
        <w:pStyle w:val="Default"/>
        <w:tabs>
          <w:tab w:val="left" w:pos="426"/>
        </w:tabs>
        <w:spacing w:line="22" w:lineRule="atLeast"/>
        <w:jc w:val="both"/>
        <w:rPr>
          <w:rFonts w:ascii="Cambria" w:hAnsi="Cambria"/>
          <w:sz w:val="24"/>
        </w:rPr>
      </w:pPr>
      <w:r w:rsidRPr="007A7FB4">
        <w:rPr>
          <w:rFonts w:ascii="Cambria" w:hAnsi="Cambria"/>
          <w:b/>
          <w:bCs/>
          <w:sz w:val="24"/>
        </w:rPr>
        <w:t xml:space="preserve">Panią/Panem …, </w:t>
      </w:r>
      <w:r w:rsidRPr="007A7FB4">
        <w:rPr>
          <w:rFonts w:ascii="Cambria" w:hAnsi="Cambria"/>
          <w:sz w:val="24"/>
        </w:rPr>
        <w:t>legitymującą/-</w:t>
      </w:r>
      <w:proofErr w:type="spellStart"/>
      <w:r w:rsidRPr="007A7FB4">
        <w:rPr>
          <w:rFonts w:ascii="Cambria" w:hAnsi="Cambria"/>
          <w:sz w:val="24"/>
        </w:rPr>
        <w:t>ym</w:t>
      </w:r>
      <w:proofErr w:type="spellEnd"/>
      <w:r w:rsidRPr="007A7FB4">
        <w:rPr>
          <w:rFonts w:ascii="Cambria" w:hAnsi="Cambria"/>
          <w:sz w:val="24"/>
        </w:rPr>
        <w:t xml:space="preserve"> się dowodem osobistym seria i numer …, PESEL …, zamieszkałą/-</w:t>
      </w:r>
      <w:proofErr w:type="spellStart"/>
      <w:r w:rsidRPr="007A7FB4">
        <w:rPr>
          <w:rFonts w:ascii="Cambria" w:hAnsi="Cambria"/>
          <w:sz w:val="24"/>
        </w:rPr>
        <w:t>ym</w:t>
      </w:r>
      <w:proofErr w:type="spellEnd"/>
      <w:r w:rsidRPr="007A7FB4">
        <w:rPr>
          <w:rFonts w:ascii="Cambria" w:hAnsi="Cambria"/>
          <w:sz w:val="24"/>
        </w:rPr>
        <w:t xml:space="preserve"> pod adresem …, prowadzącą/-</w:t>
      </w:r>
      <w:proofErr w:type="spellStart"/>
      <w:r w:rsidRPr="007A7FB4">
        <w:rPr>
          <w:rFonts w:ascii="Cambria" w:hAnsi="Cambria"/>
          <w:sz w:val="24"/>
        </w:rPr>
        <w:t>ym</w:t>
      </w:r>
      <w:proofErr w:type="spellEnd"/>
      <w:r w:rsidRPr="007A7FB4">
        <w:rPr>
          <w:rFonts w:ascii="Cambria" w:hAnsi="Cambria"/>
          <w:sz w:val="24"/>
        </w:rPr>
        <w:t xml:space="preserve"> działalność gospodarczą pod firmą „…” z siedzibą w … </w:t>
      </w:r>
      <w:r w:rsidRPr="007A7FB4">
        <w:rPr>
          <w:rFonts w:ascii="Cambria" w:hAnsi="Cambria"/>
          <w:i/>
          <w:iCs/>
          <w:sz w:val="24"/>
        </w:rPr>
        <w:t xml:space="preserve">(wpisać </w:t>
      </w:r>
      <w:r w:rsidRPr="007A7FB4">
        <w:rPr>
          <w:rFonts w:ascii="Cambria" w:hAnsi="Cambria"/>
          <w:b/>
          <w:bCs/>
          <w:i/>
          <w:iCs/>
          <w:sz w:val="24"/>
        </w:rPr>
        <w:t xml:space="preserve">tylko </w:t>
      </w:r>
      <w:r w:rsidRPr="007A7FB4">
        <w:rPr>
          <w:rFonts w:ascii="Cambria" w:hAnsi="Cambria"/>
          <w:i/>
          <w:iCs/>
          <w:sz w:val="24"/>
        </w:rPr>
        <w:t>nazwę miasta/miejscowości)</w:t>
      </w:r>
      <w:r w:rsidRPr="007A7FB4">
        <w:rPr>
          <w:rFonts w:ascii="Cambria" w:hAnsi="Cambria"/>
          <w:sz w:val="24"/>
        </w:rPr>
        <w:t xml:space="preserve">, ul. ……………….. </w:t>
      </w:r>
      <w:r w:rsidRPr="007A7FB4">
        <w:rPr>
          <w:rFonts w:ascii="Cambria" w:hAnsi="Cambria"/>
          <w:i/>
          <w:iCs/>
          <w:sz w:val="24"/>
        </w:rPr>
        <w:t>(wpisać adres)</w:t>
      </w:r>
      <w:r w:rsidRPr="007A7FB4">
        <w:rPr>
          <w:rFonts w:ascii="Cambria" w:hAnsi="Cambria"/>
          <w:sz w:val="24"/>
        </w:rPr>
        <w:t>, – zgodnie z wydrukiem z Centralnej Ewidencji i Informacji o Działalności Gosp</w:t>
      </w:r>
      <w:r w:rsidRPr="007A7FB4">
        <w:rPr>
          <w:rFonts w:ascii="Cambria" w:hAnsi="Cambria"/>
          <w:sz w:val="24"/>
        </w:rPr>
        <w:t>o</w:t>
      </w:r>
      <w:r w:rsidRPr="007A7FB4">
        <w:rPr>
          <w:rFonts w:ascii="Cambria" w:hAnsi="Cambria"/>
          <w:sz w:val="24"/>
        </w:rPr>
        <w:t>darczej, stanowiącym załącznik nr 6 do umowy, NIP ……………, REGON …………., zwaną/-</w:t>
      </w:r>
      <w:proofErr w:type="spellStart"/>
      <w:r w:rsidRPr="007A7FB4">
        <w:rPr>
          <w:rFonts w:ascii="Cambria" w:hAnsi="Cambria"/>
          <w:sz w:val="24"/>
        </w:rPr>
        <w:t>ym</w:t>
      </w:r>
      <w:proofErr w:type="spellEnd"/>
      <w:r w:rsidRPr="007A7FB4">
        <w:rPr>
          <w:rFonts w:ascii="Cambria" w:hAnsi="Cambria"/>
          <w:sz w:val="24"/>
        </w:rPr>
        <w:t xml:space="preserve"> dalej </w:t>
      </w:r>
      <w:r w:rsidRPr="007A7FB4">
        <w:rPr>
          <w:rFonts w:ascii="Cambria" w:hAnsi="Cambria"/>
          <w:b/>
          <w:bCs/>
          <w:sz w:val="24"/>
        </w:rPr>
        <w:t>„Wykonawcą”</w:t>
      </w:r>
      <w:r w:rsidRPr="007A7FB4">
        <w:rPr>
          <w:rFonts w:ascii="Cambria" w:hAnsi="Cambria"/>
          <w:b/>
          <w:bCs/>
          <w:i/>
          <w:iCs/>
          <w:sz w:val="24"/>
        </w:rPr>
        <w:t xml:space="preserve">, </w:t>
      </w:r>
      <w:r w:rsidRPr="007A7FB4">
        <w:rPr>
          <w:rFonts w:ascii="Cambria" w:hAnsi="Cambria"/>
          <w:sz w:val="24"/>
        </w:rPr>
        <w:t>reprezentowaną/-</w:t>
      </w:r>
      <w:proofErr w:type="spellStart"/>
      <w:r w:rsidRPr="007A7FB4">
        <w:rPr>
          <w:rFonts w:ascii="Cambria" w:hAnsi="Cambria"/>
          <w:sz w:val="24"/>
        </w:rPr>
        <w:t>ym</w:t>
      </w:r>
      <w:proofErr w:type="spellEnd"/>
      <w:r w:rsidRPr="007A7FB4">
        <w:rPr>
          <w:rFonts w:ascii="Cambria" w:hAnsi="Cambria"/>
          <w:sz w:val="24"/>
        </w:rPr>
        <w:t xml:space="preserve"> przez … działającą/-ego na podstawie pełnomocnictw</w:t>
      </w:r>
      <w:r w:rsidR="00347F71" w:rsidRPr="007A7FB4">
        <w:rPr>
          <w:rFonts w:ascii="Cambria" w:hAnsi="Cambria"/>
          <w:sz w:val="24"/>
        </w:rPr>
        <w:t xml:space="preserve">a, stanowiącego załącznik </w:t>
      </w:r>
      <w:r w:rsidRPr="007A7FB4">
        <w:rPr>
          <w:rFonts w:ascii="Cambria" w:hAnsi="Cambria"/>
          <w:sz w:val="24"/>
        </w:rPr>
        <w:t>do umowy</w:t>
      </w:r>
      <w:r w:rsidRPr="007A7FB4">
        <w:rPr>
          <w:rStyle w:val="Zakotwiczenieprzypisudolnego"/>
          <w:rFonts w:ascii="Cambria" w:hAnsi="Cambria"/>
          <w:sz w:val="24"/>
        </w:rPr>
        <w:footnoteReference w:id="3"/>
      </w:r>
      <w:r w:rsidRPr="007A7FB4">
        <w:rPr>
          <w:rFonts w:ascii="Cambria" w:hAnsi="Cambria"/>
          <w:sz w:val="24"/>
        </w:rPr>
        <w:t xml:space="preserve">, </w:t>
      </w:r>
    </w:p>
    <w:p w14:paraId="1EBBA5C9" w14:textId="77777777" w:rsidR="00507FC5" w:rsidRPr="007A7FB4" w:rsidRDefault="00507FC5" w:rsidP="001C6DB4">
      <w:pPr>
        <w:pStyle w:val="Default"/>
        <w:tabs>
          <w:tab w:val="left" w:pos="426"/>
        </w:tabs>
        <w:spacing w:line="22" w:lineRule="atLeast"/>
        <w:jc w:val="both"/>
        <w:rPr>
          <w:rFonts w:ascii="Cambria" w:hAnsi="Cambria"/>
          <w:sz w:val="24"/>
        </w:rPr>
      </w:pPr>
      <w:r w:rsidRPr="007A7FB4">
        <w:rPr>
          <w:rFonts w:ascii="Cambria" w:hAnsi="Cambria"/>
          <w:sz w:val="24"/>
        </w:rPr>
        <w:t xml:space="preserve">wspólnie zwanymi dalej </w:t>
      </w:r>
      <w:r w:rsidRPr="007A7FB4">
        <w:rPr>
          <w:rFonts w:ascii="Cambria" w:hAnsi="Cambria"/>
          <w:b/>
          <w:bCs/>
          <w:sz w:val="24"/>
        </w:rPr>
        <w:t>„Stronami”</w:t>
      </w:r>
      <w:r w:rsidRPr="007A7FB4">
        <w:rPr>
          <w:rFonts w:ascii="Cambria" w:hAnsi="Cambria"/>
          <w:sz w:val="24"/>
        </w:rPr>
        <w:t xml:space="preserve">, </w:t>
      </w:r>
    </w:p>
    <w:p w14:paraId="1FD3DB66" w14:textId="77777777" w:rsidR="00F9642D" w:rsidRPr="007A7FB4" w:rsidRDefault="00F61135" w:rsidP="001C6DB4">
      <w:pPr>
        <w:tabs>
          <w:tab w:val="left" w:pos="426"/>
        </w:tabs>
        <w:spacing w:after="0" w:line="22" w:lineRule="atLeast"/>
        <w:jc w:val="both"/>
        <w:rPr>
          <w:rFonts w:ascii="Cambria" w:hAnsi="Cambria" w:cs="ArialNarrow"/>
          <w:sz w:val="24"/>
          <w:szCs w:val="24"/>
        </w:rPr>
      </w:pPr>
      <w:r w:rsidRPr="007A7FB4">
        <w:rPr>
          <w:rFonts w:ascii="Cambria" w:hAnsi="Cambria" w:cs="ArialNarrow"/>
          <w:sz w:val="24"/>
          <w:szCs w:val="24"/>
        </w:rPr>
        <w:t xml:space="preserve">w wyniku przeprowadzonego postępowania o udzielenie zamówienia publicznego </w:t>
      </w:r>
      <w:r w:rsidR="00347F71" w:rsidRPr="007A7FB4">
        <w:rPr>
          <w:rFonts w:ascii="Cambria" w:hAnsi="Cambria" w:cs="ArialNarrow"/>
          <w:sz w:val="24"/>
          <w:szCs w:val="24"/>
        </w:rPr>
        <w:t>na podstawie</w:t>
      </w:r>
      <w:r w:rsidRPr="007A7FB4">
        <w:rPr>
          <w:rFonts w:ascii="Cambria" w:hAnsi="Cambria" w:cs="ArialNarrow"/>
          <w:sz w:val="24"/>
          <w:szCs w:val="24"/>
        </w:rPr>
        <w:t xml:space="preserve"> art. 4 pkt. 8 ustawy z dnia 29 stycznia 2004 r. – Prawo zamówień publicznych </w:t>
      </w:r>
      <w:r w:rsidRPr="007A7FB4">
        <w:rPr>
          <w:rFonts w:ascii="Cambria" w:hAnsi="Cambria" w:cs="ArialNarrow"/>
          <w:sz w:val="24"/>
          <w:szCs w:val="24"/>
        </w:rPr>
        <w:br/>
        <w:t xml:space="preserve">(t. j. Dz. U. z 2015 r. poz. 2164 z </w:t>
      </w:r>
      <w:proofErr w:type="spellStart"/>
      <w:r w:rsidRPr="007A7FB4">
        <w:rPr>
          <w:rFonts w:ascii="Cambria" w:hAnsi="Cambria" w:cs="ArialNarrow"/>
          <w:sz w:val="24"/>
          <w:szCs w:val="24"/>
        </w:rPr>
        <w:t>późn</w:t>
      </w:r>
      <w:proofErr w:type="spellEnd"/>
      <w:r w:rsidRPr="007A7FB4">
        <w:rPr>
          <w:rFonts w:ascii="Cambria" w:hAnsi="Cambria" w:cs="ArialNarrow"/>
          <w:sz w:val="24"/>
          <w:szCs w:val="24"/>
        </w:rPr>
        <w:t>. zm.) o następującej treści:</w:t>
      </w:r>
    </w:p>
    <w:p w14:paraId="1D94A78E" w14:textId="77777777" w:rsidR="00F9642D" w:rsidRPr="007A7FB4" w:rsidRDefault="00F61135" w:rsidP="001C6DB4">
      <w:pPr>
        <w:tabs>
          <w:tab w:val="left" w:pos="426"/>
        </w:tabs>
        <w:spacing w:after="0" w:line="22" w:lineRule="atLeast"/>
        <w:jc w:val="center"/>
        <w:rPr>
          <w:rFonts w:ascii="Cambria" w:hAnsi="Cambria" w:cs="ArialNarrow"/>
          <w:sz w:val="24"/>
          <w:szCs w:val="24"/>
        </w:rPr>
      </w:pPr>
      <w:r w:rsidRPr="007A7FB4">
        <w:rPr>
          <w:rFonts w:ascii="Cambria" w:hAnsi="Cambria" w:cs="ArialNarrow"/>
          <w:sz w:val="24"/>
          <w:szCs w:val="24"/>
        </w:rPr>
        <w:t>§ 1</w:t>
      </w:r>
    </w:p>
    <w:p w14:paraId="6AECC1B5" w14:textId="77777777" w:rsidR="005E1F71" w:rsidRDefault="00F61135" w:rsidP="001C6DB4">
      <w:pPr>
        <w:pStyle w:val="Akapitzlist"/>
        <w:numPr>
          <w:ilvl w:val="0"/>
          <w:numId w:val="1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 xml:space="preserve">Zamawiający zleca, a wykonawca przyjmuje na siebie obowiązek pełnienie nadzoru inwestorskiego nad zadaniem pn. </w:t>
      </w:r>
      <w:r w:rsidR="00347F71" w:rsidRPr="007A7FB4">
        <w:rPr>
          <w:rFonts w:ascii="Cambria" w:hAnsi="Cambria" w:cs="Arial"/>
          <w:b/>
          <w:bCs/>
          <w:color w:val="000000" w:themeColor="text1"/>
          <w:sz w:val="24"/>
          <w:szCs w:val="24"/>
        </w:rPr>
        <w:t>„</w:t>
      </w:r>
      <w:r w:rsidR="00347F71" w:rsidRPr="007A7FB4">
        <w:rPr>
          <w:rFonts w:ascii="Cambria" w:hAnsi="Cambria" w:cs="Calibri"/>
          <w:b/>
          <w:color w:val="000000" w:themeColor="text1"/>
          <w:sz w:val="24"/>
          <w:szCs w:val="24"/>
          <w:lang w:eastAsia="ar-SA"/>
        </w:rPr>
        <w:t xml:space="preserve">Gmina Mokrsko - Zarządzanie energią w budynkach użyteczności publicznej” </w:t>
      </w:r>
    </w:p>
    <w:p w14:paraId="17D035C4" w14:textId="77777777" w:rsidR="005E1F71" w:rsidRPr="005E1F71" w:rsidRDefault="005E1F71" w:rsidP="001C6DB4">
      <w:pPr>
        <w:pStyle w:val="Akapitzlist"/>
        <w:tabs>
          <w:tab w:val="left" w:pos="426"/>
        </w:tabs>
        <w:spacing w:line="22" w:lineRule="atLeast"/>
        <w:ind w:left="0"/>
        <w:jc w:val="center"/>
        <w:rPr>
          <w:rFonts w:ascii="Cambria" w:hAnsi="Cambria" w:cs="Arial"/>
          <w:iCs/>
          <w:sz w:val="24"/>
          <w:szCs w:val="24"/>
        </w:rPr>
      </w:pPr>
      <w:r w:rsidRPr="005E1F71">
        <w:rPr>
          <w:rFonts w:ascii="Cambria" w:hAnsi="Cambria" w:cs="Arial-BoldMT"/>
          <w:b/>
          <w:bCs/>
          <w:sz w:val="24"/>
          <w:szCs w:val="24"/>
        </w:rPr>
        <w:t xml:space="preserve">Część nr </w:t>
      </w:r>
      <w:r w:rsidRPr="005E1F71">
        <w:rPr>
          <w:rFonts w:ascii="Cambria" w:hAnsi="Cambria" w:cs="Arial-BoldMT"/>
          <w:bCs/>
          <w:sz w:val="24"/>
          <w:szCs w:val="24"/>
        </w:rPr>
        <w:t>…….</w:t>
      </w:r>
      <w:r w:rsidRPr="005E1F71">
        <w:rPr>
          <w:rFonts w:ascii="Cambria" w:hAnsi="Cambria" w:cs="Arial-BoldMT"/>
          <w:b/>
          <w:bCs/>
          <w:sz w:val="24"/>
          <w:szCs w:val="24"/>
        </w:rPr>
        <w:t xml:space="preserve"> - </w:t>
      </w:r>
      <w:r w:rsidRPr="005E1F71">
        <w:rPr>
          <w:rFonts w:ascii="Cambria" w:hAnsi="Cambria" w:cs="Arial-BoldMT"/>
          <w:bCs/>
          <w:sz w:val="24"/>
          <w:szCs w:val="24"/>
        </w:rPr>
        <w:t>…………………………………………………………………</w:t>
      </w:r>
    </w:p>
    <w:p w14:paraId="29AB612B" w14:textId="77777777" w:rsidR="00F9642D" w:rsidRPr="007A7FB4" w:rsidRDefault="00F61135" w:rsidP="001C6DB4">
      <w:pPr>
        <w:pStyle w:val="Akapitzlist"/>
        <w:numPr>
          <w:ilvl w:val="0"/>
          <w:numId w:val="1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 xml:space="preserve">Zakres zadania objętego nadzorem określony jest w dokumentacji projektowej, specyfikacji technicznej wykonania i odbioru robót, </w:t>
      </w:r>
      <w:r w:rsidR="00347F71" w:rsidRPr="007A7FB4">
        <w:rPr>
          <w:rFonts w:ascii="Cambria" w:hAnsi="Cambria" w:cs="Arial"/>
          <w:iCs/>
          <w:sz w:val="24"/>
          <w:szCs w:val="24"/>
        </w:rPr>
        <w:t>zapytaniu ofertowym</w:t>
      </w:r>
      <w:r w:rsidRPr="007A7FB4">
        <w:rPr>
          <w:rFonts w:ascii="Cambria" w:hAnsi="Cambria" w:cs="Arial"/>
          <w:iCs/>
          <w:sz w:val="24"/>
          <w:szCs w:val="24"/>
        </w:rPr>
        <w:t xml:space="preserve"> oraz ofercie wykonawcy zadania.</w:t>
      </w:r>
    </w:p>
    <w:p w14:paraId="2EBB749B" w14:textId="77777777" w:rsidR="00F9642D" w:rsidRPr="007A7FB4" w:rsidRDefault="00F61135" w:rsidP="001C6DB4">
      <w:pPr>
        <w:tabs>
          <w:tab w:val="left" w:pos="426"/>
        </w:tabs>
        <w:spacing w:after="0" w:line="22" w:lineRule="atLeast"/>
        <w:jc w:val="center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§ 2</w:t>
      </w:r>
    </w:p>
    <w:p w14:paraId="68752ACF" w14:textId="77777777" w:rsidR="00F9642D" w:rsidRPr="007A7FB4" w:rsidRDefault="00F61135" w:rsidP="001C6DB4">
      <w:pPr>
        <w:pStyle w:val="Akapitzlist"/>
        <w:numPr>
          <w:ilvl w:val="3"/>
          <w:numId w:val="1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Wykonawca oświadcza, że dysponuje osobami posiadającymi odpowiednie uprawnienia.</w:t>
      </w:r>
    </w:p>
    <w:p w14:paraId="71F8327E" w14:textId="77777777" w:rsidR="00F9642D" w:rsidRPr="007A7FB4" w:rsidRDefault="00F61135" w:rsidP="001C6DB4">
      <w:pPr>
        <w:pStyle w:val="Akapitzlist"/>
        <w:numPr>
          <w:ilvl w:val="3"/>
          <w:numId w:val="1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lastRenderedPageBreak/>
        <w:t>Wykonawca oświadcza, że zapoznał się z treścią umowy o dofinansowanie projektu.</w:t>
      </w:r>
    </w:p>
    <w:p w14:paraId="59B6102C" w14:textId="77777777" w:rsidR="00F9642D" w:rsidRPr="007A7FB4" w:rsidRDefault="00F61135" w:rsidP="001C6DB4">
      <w:pPr>
        <w:pStyle w:val="Akapitzlist"/>
        <w:numPr>
          <w:ilvl w:val="3"/>
          <w:numId w:val="1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 xml:space="preserve">Do wykonania przedmiotu umowy wykonawca wyznacza osoby wskazane w § 4 niniejszej umowy. Zamawiający dopuszcza możliwość zmiany osób, które będą uczestniczyć w wykonywania umowy. Wykonawca może dokonać zmiany osoby wskazanej w § 4 niniejszej umowy w trakcie realizacji umowy. Zmiana musi być uzasadniona przez wykonawcę na piśmie i zaakceptowana przez zamawiającego. Zamawiający zaakceptuje taką zmianę wyłącznie wtedy, gdy kwalifikacje wskazanej osoby będą takie same </w:t>
      </w:r>
      <w:r w:rsidR="001C6DB4">
        <w:rPr>
          <w:rFonts w:ascii="Cambria" w:hAnsi="Cambria" w:cs="Arial"/>
          <w:iCs/>
          <w:sz w:val="24"/>
          <w:szCs w:val="24"/>
        </w:rPr>
        <w:t>l</w:t>
      </w:r>
      <w:r w:rsidRPr="007A7FB4">
        <w:rPr>
          <w:rFonts w:ascii="Cambria" w:hAnsi="Cambria" w:cs="Arial"/>
          <w:iCs/>
          <w:sz w:val="24"/>
          <w:szCs w:val="24"/>
        </w:rPr>
        <w:t xml:space="preserve">ub wyższe od kwalifikacji osoby, które będzie podlegać zmianie. Wykonawca przedkłada Zamawiającemu propozycję zmiany nie później niż 7 dni przed planowaną zmianą danej osoby. Jakakolwiek przerwa w realizacji przedmiotu umowy wynikająca z braku właściwej osoby będzie traktowana jako przerwa z winy wykonawcy i może stanowić podstawę do naliczenia kar umownych. </w:t>
      </w:r>
    </w:p>
    <w:p w14:paraId="38974053" w14:textId="77777777" w:rsidR="00F9642D" w:rsidRPr="007A7FB4" w:rsidRDefault="00F61135" w:rsidP="001C6DB4">
      <w:pPr>
        <w:pStyle w:val="Akapitzlist"/>
        <w:numPr>
          <w:ilvl w:val="3"/>
          <w:numId w:val="1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 xml:space="preserve">W terminie 3 dni od dnia podpisania umowy Wykonawca przekaże zamawiającemu dokumenty potwierdzające posiadanie wymaganych uprawnień budowlanych oraz przynależność do właściwej Izby samorządu zawodowego wszystkich inspektorów nadzoru. </w:t>
      </w:r>
    </w:p>
    <w:p w14:paraId="1D8B8FEA" w14:textId="77777777" w:rsidR="00F9642D" w:rsidRPr="007A7FB4" w:rsidRDefault="00F61135" w:rsidP="001C6DB4">
      <w:pPr>
        <w:pStyle w:val="Akapitzlist"/>
        <w:numPr>
          <w:ilvl w:val="3"/>
          <w:numId w:val="1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Zamawiający może zażądać zmiany osoby wskazanej w § 4 niniejszej umowy, jeżeli uzna, że osoba ta nie wykonuje swoich obowiązków wynikających z umowy. Wykonawca zobowiązany jest zmienić wskazaną osobę w terminie wskazanym przez zamawiającego.</w:t>
      </w:r>
    </w:p>
    <w:p w14:paraId="0E1CBCBB" w14:textId="77777777" w:rsidR="00F9642D" w:rsidRPr="007A7FB4" w:rsidRDefault="00F61135" w:rsidP="001C6DB4">
      <w:pPr>
        <w:pStyle w:val="Akapitzlist"/>
        <w:numPr>
          <w:ilvl w:val="3"/>
          <w:numId w:val="1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W przypadku pełnienia funkcji inspektorów nadzoru przez inne osoby bez akceptacji zamawiającego, zamawiający będzie uprawniony do naliczenia kary umownej w wysokości określonej w § 8 pkt. 4</w:t>
      </w:r>
    </w:p>
    <w:p w14:paraId="7F8118AA" w14:textId="77777777" w:rsidR="00F9642D" w:rsidRPr="007A7FB4" w:rsidRDefault="00F9642D" w:rsidP="001C6DB4">
      <w:pPr>
        <w:tabs>
          <w:tab w:val="left" w:pos="426"/>
        </w:tabs>
        <w:spacing w:after="0" w:line="22" w:lineRule="atLeast"/>
        <w:jc w:val="center"/>
        <w:rPr>
          <w:rFonts w:ascii="Cambria" w:hAnsi="Cambria" w:cs="Arial"/>
          <w:iCs/>
          <w:sz w:val="24"/>
          <w:szCs w:val="24"/>
        </w:rPr>
      </w:pPr>
    </w:p>
    <w:p w14:paraId="169C1D95" w14:textId="77777777" w:rsidR="00F9642D" w:rsidRPr="007A7FB4" w:rsidRDefault="00F61135" w:rsidP="001C6DB4">
      <w:pPr>
        <w:tabs>
          <w:tab w:val="left" w:pos="426"/>
        </w:tabs>
        <w:spacing w:after="0" w:line="22" w:lineRule="atLeast"/>
        <w:jc w:val="center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§ 3</w:t>
      </w:r>
    </w:p>
    <w:p w14:paraId="7E279F4A" w14:textId="77777777" w:rsidR="00F9642D" w:rsidRPr="007A7FB4" w:rsidRDefault="00F61135" w:rsidP="001C6DB4">
      <w:pPr>
        <w:pStyle w:val="Akapitzlist"/>
        <w:numPr>
          <w:ilvl w:val="0"/>
          <w:numId w:val="2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W ramach pełnienia funkcji nadzoru inwestorskiego Wykonawca zobowiązany jest do wykonywania pełnego zakresu czynności określonych w przepisach ustawy z dnia 7 lipca 1994 r. – Prawo Budowlane (Dz.U. 2016 poz. 290), w tym w szczególności:</w:t>
      </w:r>
    </w:p>
    <w:p w14:paraId="5116C2A2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Reprezentowanie Zamawiającego na budowie poprzez sprawowanie kontroli zgo</w:t>
      </w:r>
      <w:r w:rsidRPr="00C03416">
        <w:rPr>
          <w:rFonts w:ascii="Cambria" w:hAnsi="Cambria" w:cs="Arial"/>
          <w:sz w:val="24"/>
          <w:szCs w:val="24"/>
        </w:rPr>
        <w:t>d</w:t>
      </w:r>
      <w:r w:rsidRPr="00C03416">
        <w:rPr>
          <w:rFonts w:ascii="Cambria" w:hAnsi="Cambria" w:cs="Arial"/>
          <w:sz w:val="24"/>
          <w:szCs w:val="24"/>
        </w:rPr>
        <w:t>ności jej realizacji z przepisami prawa, postanowieniami umowy oraz projektem, czas pracy inspektora powinien być dostosowany do czasu pracy wykonawcy robót.</w:t>
      </w:r>
    </w:p>
    <w:p w14:paraId="7135984A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Wydawanie poleceń i instrukcji Wykonawcy robót budowlanych celem prawidł</w:t>
      </w:r>
      <w:r w:rsidRPr="00C03416">
        <w:rPr>
          <w:rFonts w:ascii="Cambria" w:hAnsi="Cambria" w:cs="Arial"/>
          <w:sz w:val="24"/>
          <w:szCs w:val="24"/>
        </w:rPr>
        <w:t>o</w:t>
      </w:r>
      <w:r w:rsidRPr="00C03416">
        <w:rPr>
          <w:rFonts w:ascii="Cambria" w:hAnsi="Cambria" w:cs="Arial"/>
          <w:sz w:val="24"/>
          <w:szCs w:val="24"/>
        </w:rPr>
        <w:t>wego i rzetelnego wykonania prac określonych w umowie z Wykonawcą robót.</w:t>
      </w:r>
    </w:p>
    <w:p w14:paraId="30204E1D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Wydawanie Wykonawcy poleceń do wykonania robót lub podjęcia niezbędnych przedsięwzięć jakie mogą być konieczne, aby uniknąć lub zmniejszyć ryzyko w przypa</w:t>
      </w:r>
      <w:r w:rsidRPr="00C03416">
        <w:rPr>
          <w:rFonts w:ascii="Cambria" w:hAnsi="Cambria" w:cs="Arial"/>
          <w:sz w:val="24"/>
          <w:szCs w:val="24"/>
        </w:rPr>
        <w:t>d</w:t>
      </w:r>
      <w:r w:rsidRPr="00C03416">
        <w:rPr>
          <w:rFonts w:ascii="Cambria" w:hAnsi="Cambria" w:cs="Arial"/>
          <w:sz w:val="24"/>
          <w:szCs w:val="24"/>
        </w:rPr>
        <w:t>ku jakiejkolwiek awarii mającej wpływ na bezpieczeństwo życia lub przylegającego m</w:t>
      </w:r>
      <w:r w:rsidRPr="00C03416">
        <w:rPr>
          <w:rFonts w:ascii="Cambria" w:hAnsi="Cambria" w:cs="Arial"/>
          <w:sz w:val="24"/>
          <w:szCs w:val="24"/>
        </w:rPr>
        <w:t>a</w:t>
      </w:r>
      <w:r w:rsidRPr="00C03416">
        <w:rPr>
          <w:rFonts w:ascii="Cambria" w:hAnsi="Cambria" w:cs="Arial"/>
          <w:sz w:val="24"/>
          <w:szCs w:val="24"/>
        </w:rPr>
        <w:t>jątku oraz powiadomienia o tym Zamawiającego.</w:t>
      </w:r>
    </w:p>
    <w:p w14:paraId="6261727E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Organizowanie co najmniej raz na dwa tygodnie i prowadzenie Rady Budowy, sp</w:t>
      </w:r>
      <w:r w:rsidRPr="00C03416">
        <w:rPr>
          <w:rFonts w:ascii="Cambria" w:hAnsi="Cambria" w:cs="Arial"/>
          <w:sz w:val="24"/>
          <w:szCs w:val="24"/>
        </w:rPr>
        <w:t>o</w:t>
      </w:r>
      <w:r w:rsidRPr="00C03416">
        <w:rPr>
          <w:rFonts w:ascii="Cambria" w:hAnsi="Cambria" w:cs="Arial"/>
          <w:sz w:val="24"/>
          <w:szCs w:val="24"/>
        </w:rPr>
        <w:t>rządzanie z nich protokołów z podjętymi ustaleniami i przekazywanie ich zainteres</w:t>
      </w:r>
      <w:r w:rsidRPr="00C03416">
        <w:rPr>
          <w:rFonts w:ascii="Cambria" w:hAnsi="Cambria" w:cs="Arial"/>
          <w:sz w:val="24"/>
          <w:szCs w:val="24"/>
        </w:rPr>
        <w:t>o</w:t>
      </w:r>
      <w:r w:rsidRPr="00C03416">
        <w:rPr>
          <w:rFonts w:ascii="Cambria" w:hAnsi="Cambria" w:cs="Arial"/>
          <w:sz w:val="24"/>
          <w:szCs w:val="24"/>
        </w:rPr>
        <w:t xml:space="preserve">wanym stronom w terminie do 3 dni po naradzie. </w:t>
      </w:r>
    </w:p>
    <w:p w14:paraId="4F72424F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Organizowanie roboczych narad w zależności potrzeb, jednak nie rzadziej niż raz na tydzień sporządzanie z nich protokołów z podjętymi ustaleniami,</w:t>
      </w:r>
    </w:p>
    <w:p w14:paraId="6D66B82C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 xml:space="preserve">Obecność na budowie co najmniej dwa razy w tygodniu a inspektorów branżowych wg. potrzeb, na każdy wniosek Zamawiającego. </w:t>
      </w:r>
    </w:p>
    <w:p w14:paraId="18B46A45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Kontrolę jakości używanych materiałów zgodnie z prawem, żądania dodatkowych badań jakościowych, a w szczególności obowiązkowy odbiór przedstawionych przez Wykonawcę certyfikatów i deklaracji zgodności materiałów przed ich wbudowaniem,</w:t>
      </w:r>
    </w:p>
    <w:p w14:paraId="5C5D9D53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Sprawdzanie jakości wykonania zgodnie z dokumentacją projektową dla wszystkich asortymentów robót.</w:t>
      </w:r>
    </w:p>
    <w:p w14:paraId="0E696534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lastRenderedPageBreak/>
        <w:t>Sprawdzanie i odbiór robót budowlanych ulegających zakryciu lub zanikających, uczestniczenie w próbach i badaniach oraz odbiorach końcowych i przekazywania ich do użytkowania.</w:t>
      </w:r>
    </w:p>
    <w:p w14:paraId="7C5C2C84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Wnioskowanie o wykonanie niezbędnych badań technicznych i ekspertyz,</w:t>
      </w:r>
    </w:p>
    <w:p w14:paraId="7724BFBB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Wydawanie poleceń kierownikowi budowy dotyczących usunięcia nieprawidłow</w:t>
      </w:r>
      <w:r w:rsidRPr="00C03416">
        <w:rPr>
          <w:rFonts w:ascii="Cambria" w:hAnsi="Cambria" w:cs="Arial"/>
          <w:sz w:val="24"/>
          <w:szCs w:val="24"/>
        </w:rPr>
        <w:t>o</w:t>
      </w:r>
      <w:r w:rsidRPr="00C03416">
        <w:rPr>
          <w:rFonts w:ascii="Cambria" w:hAnsi="Cambria" w:cs="Arial"/>
          <w:sz w:val="24"/>
          <w:szCs w:val="24"/>
        </w:rPr>
        <w:t>ści lub zagrożeń, które skutkować mogłyby zagrożeniem bezpieczeństwa lub spowod</w:t>
      </w:r>
      <w:r w:rsidRPr="00C03416">
        <w:rPr>
          <w:rFonts w:ascii="Cambria" w:hAnsi="Cambria" w:cs="Arial"/>
          <w:sz w:val="24"/>
          <w:szCs w:val="24"/>
        </w:rPr>
        <w:t>o</w:t>
      </w:r>
      <w:r w:rsidRPr="00C03416">
        <w:rPr>
          <w:rFonts w:ascii="Cambria" w:hAnsi="Cambria" w:cs="Arial"/>
          <w:sz w:val="24"/>
          <w:szCs w:val="24"/>
        </w:rPr>
        <w:t>wać niedopuszczalną niezgodność z projektem czy pozwoleniem na budowę</w:t>
      </w:r>
    </w:p>
    <w:p w14:paraId="57DC6BD5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Wnioskowanie o wstrzymanie robót jeśli jest to konieczne dla ich prawidłowego wykonania oraz w przypadku, gdy Wykonawca nie wypełnia swych obowiązków z nal</w:t>
      </w:r>
      <w:r w:rsidRPr="00C03416">
        <w:rPr>
          <w:rFonts w:ascii="Cambria" w:hAnsi="Cambria" w:cs="Arial"/>
          <w:sz w:val="24"/>
          <w:szCs w:val="24"/>
        </w:rPr>
        <w:t>e</w:t>
      </w:r>
      <w:r w:rsidRPr="00C03416">
        <w:rPr>
          <w:rFonts w:ascii="Cambria" w:hAnsi="Cambria" w:cs="Arial"/>
          <w:sz w:val="24"/>
          <w:szCs w:val="24"/>
        </w:rPr>
        <w:t>żytą starannością, wiedzą techniczną i postanowieniami zawartej z nim umowy, w tym zlecanie usunięcia robót niewłaściwych i wykonanych poniżej obowiązującego standa</w:t>
      </w:r>
      <w:r w:rsidRPr="00C03416">
        <w:rPr>
          <w:rFonts w:ascii="Cambria" w:hAnsi="Cambria" w:cs="Arial"/>
          <w:sz w:val="24"/>
          <w:szCs w:val="24"/>
        </w:rPr>
        <w:t>r</w:t>
      </w:r>
      <w:r w:rsidRPr="00C03416">
        <w:rPr>
          <w:rFonts w:ascii="Cambria" w:hAnsi="Cambria" w:cs="Arial"/>
          <w:sz w:val="24"/>
          <w:szCs w:val="24"/>
        </w:rPr>
        <w:t>du.</w:t>
      </w:r>
    </w:p>
    <w:p w14:paraId="3E21B0CE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Żądanie usunięcia przez Wykonawcę ujawnionych wad w jakości prac oraz wni</w:t>
      </w:r>
      <w:r w:rsidRPr="00C03416">
        <w:rPr>
          <w:rFonts w:ascii="Cambria" w:hAnsi="Cambria" w:cs="Arial"/>
          <w:sz w:val="24"/>
          <w:szCs w:val="24"/>
        </w:rPr>
        <w:t>o</w:t>
      </w:r>
      <w:r w:rsidRPr="00C03416">
        <w:rPr>
          <w:rFonts w:ascii="Cambria" w:hAnsi="Cambria" w:cs="Arial"/>
          <w:sz w:val="24"/>
          <w:szCs w:val="24"/>
        </w:rPr>
        <w:t>skowanie o potrącenie z wynagrodzenia Wykonawcy kar umownych w przypadku nie usunięcia tych wad,</w:t>
      </w:r>
    </w:p>
    <w:p w14:paraId="2D88B44A" w14:textId="30DFDC02" w:rsidR="001C6DB4" w:rsidRPr="000C2BD3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0C2BD3">
        <w:rPr>
          <w:rFonts w:ascii="Cambria" w:hAnsi="Cambria" w:cs="Arial"/>
          <w:sz w:val="24"/>
          <w:szCs w:val="24"/>
        </w:rPr>
        <w:t xml:space="preserve">Opiniowanie wnioskowanych zmian w projekcie i współpraca w tym zakresie </w:t>
      </w:r>
      <w:r w:rsidR="000C2BD3" w:rsidRPr="000C2BD3">
        <w:rPr>
          <w:rFonts w:ascii="Cambria" w:hAnsi="Cambria" w:cs="Arial"/>
          <w:sz w:val="24"/>
          <w:szCs w:val="24"/>
        </w:rPr>
        <w:t xml:space="preserve">z </w:t>
      </w:r>
      <w:r w:rsidR="000C2BD3" w:rsidRPr="000C2BD3">
        <w:rPr>
          <w:rFonts w:ascii="Cambria" w:hAnsi="Cambria" w:cs="Arial"/>
          <w:sz w:val="24"/>
          <w:szCs w:val="24"/>
        </w:rPr>
        <w:t>a</w:t>
      </w:r>
      <w:r w:rsidR="000C2BD3" w:rsidRPr="000C2BD3">
        <w:rPr>
          <w:rFonts w:ascii="Cambria" w:hAnsi="Cambria" w:cs="Arial"/>
          <w:sz w:val="24"/>
          <w:szCs w:val="24"/>
        </w:rPr>
        <w:t>u</w:t>
      </w:r>
      <w:r w:rsidR="000C2BD3" w:rsidRPr="000C2BD3">
        <w:rPr>
          <w:rFonts w:ascii="Cambria" w:hAnsi="Cambria" w:cs="Arial"/>
          <w:sz w:val="24"/>
          <w:szCs w:val="24"/>
        </w:rPr>
        <w:t>t</w:t>
      </w:r>
      <w:r w:rsidR="000C2BD3">
        <w:rPr>
          <w:rFonts w:ascii="Cambria" w:hAnsi="Cambria" w:cs="Arial"/>
          <w:sz w:val="24"/>
          <w:szCs w:val="24"/>
        </w:rPr>
        <w:t>o</w:t>
      </w:r>
      <w:r w:rsidR="000C2BD3" w:rsidRPr="000C2BD3">
        <w:rPr>
          <w:rFonts w:ascii="Cambria" w:hAnsi="Cambria" w:cs="Arial"/>
          <w:sz w:val="24"/>
          <w:szCs w:val="24"/>
        </w:rPr>
        <w:t xml:space="preserve">rem </w:t>
      </w:r>
      <w:r w:rsidR="000C2BD3" w:rsidRPr="000C2BD3">
        <w:rPr>
          <w:rFonts w:ascii="Cambria" w:hAnsi="Cambria" w:cs="Arial"/>
          <w:sz w:val="24"/>
          <w:szCs w:val="24"/>
        </w:rPr>
        <w:t xml:space="preserve">dokumentacji projektowej </w:t>
      </w:r>
      <w:r w:rsidRPr="000C2BD3">
        <w:rPr>
          <w:rFonts w:ascii="Cambria" w:hAnsi="Cambria" w:cs="Arial"/>
          <w:sz w:val="24"/>
          <w:szCs w:val="24"/>
        </w:rPr>
        <w:t>w ramach nadzoru autorskiego.</w:t>
      </w:r>
    </w:p>
    <w:p w14:paraId="70795279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Uczestniczenie w kontrolach przeprowadzanych przez Nadzór Budowlany i inne organy uprawnione do kontroli oraz sprawdzanie realizacji ustaleń i decyzji podjętych podczas tych kontroli,</w:t>
      </w:r>
    </w:p>
    <w:p w14:paraId="795DD2C1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Udział w czynnościach odbioru końcowego, gwarancyjnego i pogwarancyjnego (w ramach tych czynności inspektor zobowiązany jest do stwierdzenia gotowości do odbi</w:t>
      </w:r>
      <w:r w:rsidRPr="00C03416">
        <w:rPr>
          <w:rFonts w:ascii="Cambria" w:hAnsi="Cambria" w:cs="Arial"/>
          <w:sz w:val="24"/>
          <w:szCs w:val="24"/>
        </w:rPr>
        <w:t>o</w:t>
      </w:r>
      <w:r w:rsidRPr="00C03416">
        <w:rPr>
          <w:rFonts w:ascii="Cambria" w:hAnsi="Cambria" w:cs="Arial"/>
          <w:sz w:val="24"/>
          <w:szCs w:val="24"/>
        </w:rPr>
        <w:t>ru, przekazanie Zamawiającemu protokołów odbioru),</w:t>
      </w:r>
    </w:p>
    <w:p w14:paraId="1F6B3E69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Potwierdzanie faktyczne wykonywanych robót oraz usunięcia wad,</w:t>
      </w:r>
    </w:p>
    <w:p w14:paraId="70460534" w14:textId="77777777" w:rsidR="001C6DB4" w:rsidRPr="00C03416" w:rsidRDefault="001C6DB4" w:rsidP="001C6DB4">
      <w:pPr>
        <w:pStyle w:val="Akapitzlist"/>
        <w:numPr>
          <w:ilvl w:val="0"/>
          <w:numId w:val="12"/>
        </w:numPr>
        <w:tabs>
          <w:tab w:val="left" w:pos="426"/>
        </w:tabs>
        <w:suppressAutoHyphens w:val="0"/>
        <w:autoSpaceDN/>
        <w:spacing w:line="22" w:lineRule="atLeast"/>
        <w:ind w:left="0" w:firstLine="0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C03416">
        <w:rPr>
          <w:rFonts w:ascii="Cambria" w:hAnsi="Cambria" w:cs="Arial"/>
          <w:sz w:val="24"/>
          <w:szCs w:val="24"/>
        </w:rPr>
        <w:t>Kontrolowanie rozliczeń zadania podstawowego, przeprowadzenie ewentualnej inwentaryzacji wykonania i weryfikacja kosztów i sprawdzanie oraz opisywanie faktur.</w:t>
      </w:r>
    </w:p>
    <w:p w14:paraId="49428B89" w14:textId="77777777" w:rsidR="00F9642D" w:rsidRPr="007A7FB4" w:rsidRDefault="00F61135" w:rsidP="001C6DB4">
      <w:pPr>
        <w:pStyle w:val="Akapitzlist"/>
        <w:tabs>
          <w:tab w:val="left" w:pos="426"/>
        </w:tabs>
        <w:spacing w:line="22" w:lineRule="atLeast"/>
        <w:ind w:left="0"/>
        <w:jc w:val="center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§ 4</w:t>
      </w:r>
    </w:p>
    <w:p w14:paraId="18EFD320" w14:textId="77777777" w:rsidR="00F9642D" w:rsidRPr="007A7FB4" w:rsidRDefault="00F61135" w:rsidP="001C6DB4">
      <w:pPr>
        <w:pStyle w:val="Akapitzlist"/>
        <w:numPr>
          <w:ilvl w:val="3"/>
          <w:numId w:val="12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Wykonawca jest – w granicach posiadanego umocowania niniejszą umową – przedstawicielem Zamawiającego przy realizacji umowy zawartej z Wykonawcą robót budowlanych o wykonanie zadania wymienionego w § 1, co do zgodności jego wykonania z przepisami ustawy Prawo Budowlane i z treścią umowy zawartej z Wykonawcą robót budowlanych.</w:t>
      </w:r>
    </w:p>
    <w:p w14:paraId="4383299F" w14:textId="77777777" w:rsidR="00F9642D" w:rsidRPr="007A7FB4" w:rsidRDefault="00F61135" w:rsidP="001C6DB4">
      <w:pPr>
        <w:pStyle w:val="Akapitzlist"/>
        <w:numPr>
          <w:ilvl w:val="3"/>
          <w:numId w:val="12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Jako koordynatora Zamawiającego w zakresie wykonywania obowiązków umownych wyznacza się……………………………………</w:t>
      </w:r>
    </w:p>
    <w:p w14:paraId="19E09F0B" w14:textId="77777777" w:rsidR="00F9642D" w:rsidRPr="007A7FB4" w:rsidRDefault="00F61135" w:rsidP="001C6DB4">
      <w:pPr>
        <w:pStyle w:val="Akapitzlist"/>
        <w:numPr>
          <w:ilvl w:val="3"/>
          <w:numId w:val="12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Jako koordynatora Wykonawcy w zakresie wykonywania obowiązków umownych wyznacza się ……………………………………………..</w:t>
      </w:r>
    </w:p>
    <w:p w14:paraId="59421A26" w14:textId="77777777" w:rsidR="00F9642D" w:rsidRPr="007A7FB4" w:rsidRDefault="00F61135" w:rsidP="001C6DB4">
      <w:pPr>
        <w:pStyle w:val="Akapitzlist"/>
        <w:numPr>
          <w:ilvl w:val="3"/>
          <w:numId w:val="12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Obowiązki Inspektora/rów nadzoru z ramienia Wykonawcy będą pełnić:</w:t>
      </w:r>
    </w:p>
    <w:p w14:paraId="57F203A3" w14:textId="77777777" w:rsidR="00F9642D" w:rsidRPr="007A7FB4" w:rsidRDefault="00F61135" w:rsidP="001C6DB4">
      <w:pPr>
        <w:pStyle w:val="Akapitzlist"/>
        <w:tabs>
          <w:tab w:val="left" w:pos="426"/>
        </w:tabs>
        <w:spacing w:line="22" w:lineRule="atLeast"/>
        <w:ind w:left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1)</w:t>
      </w:r>
    </w:p>
    <w:p w14:paraId="7A826A44" w14:textId="77777777" w:rsidR="00F9642D" w:rsidRPr="007A7FB4" w:rsidRDefault="00F61135" w:rsidP="001C6DB4">
      <w:pPr>
        <w:pStyle w:val="Akapitzlist"/>
        <w:tabs>
          <w:tab w:val="left" w:pos="426"/>
        </w:tabs>
        <w:spacing w:line="22" w:lineRule="atLeast"/>
        <w:ind w:left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2)</w:t>
      </w:r>
    </w:p>
    <w:p w14:paraId="78339BAD" w14:textId="77777777" w:rsidR="00F9642D" w:rsidRPr="007A7FB4" w:rsidRDefault="00F61135" w:rsidP="001C6DB4">
      <w:pPr>
        <w:pStyle w:val="Akapitzlist"/>
        <w:tabs>
          <w:tab w:val="left" w:pos="426"/>
        </w:tabs>
        <w:spacing w:line="22" w:lineRule="atLeast"/>
        <w:ind w:left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3)</w:t>
      </w:r>
    </w:p>
    <w:p w14:paraId="6EE8281E" w14:textId="77777777" w:rsidR="00F9642D" w:rsidRPr="007A7FB4" w:rsidRDefault="00F61135" w:rsidP="001C6DB4">
      <w:pPr>
        <w:tabs>
          <w:tab w:val="left" w:pos="426"/>
        </w:tabs>
        <w:spacing w:after="0" w:line="22" w:lineRule="atLeast"/>
        <w:jc w:val="center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§ 5</w:t>
      </w:r>
    </w:p>
    <w:p w14:paraId="5B57F2DE" w14:textId="77777777" w:rsidR="00F9642D" w:rsidRPr="007A7FB4" w:rsidRDefault="00F61135" w:rsidP="001C6DB4">
      <w:pPr>
        <w:pStyle w:val="Akapitzlist"/>
        <w:numPr>
          <w:ilvl w:val="6"/>
          <w:numId w:val="12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 xml:space="preserve">Nadzór będzie wykonywany w okresie od podpisania umowy i złożenia oświadczenia o podjęciu obowiązków inspektora nadzoru i przekazania placu budowy do zakończenia zadania, przez co należy rozumieć łączne spełnienie następujących warunków: dokonanie przez Zamawiającego odbioru końcowego i całkowite rozliczenie przedsięwzięcia pn. </w:t>
      </w:r>
      <w:r w:rsidR="00260EEA" w:rsidRPr="007A7FB4">
        <w:rPr>
          <w:rFonts w:ascii="Cambria" w:hAnsi="Cambria" w:cs="Arial"/>
          <w:b/>
          <w:bCs/>
          <w:color w:val="000000" w:themeColor="text1"/>
          <w:sz w:val="24"/>
          <w:szCs w:val="24"/>
        </w:rPr>
        <w:t>„</w:t>
      </w:r>
      <w:r w:rsidR="00260EEA" w:rsidRPr="007A7FB4">
        <w:rPr>
          <w:rFonts w:ascii="Cambria" w:hAnsi="Cambria" w:cs="Calibri"/>
          <w:b/>
          <w:color w:val="000000" w:themeColor="text1"/>
          <w:sz w:val="24"/>
          <w:szCs w:val="24"/>
          <w:lang w:eastAsia="ar-SA"/>
        </w:rPr>
        <w:t xml:space="preserve">Gmina Mokrsko - Zarządzanie energią w budynkach użyteczności publicznej” </w:t>
      </w:r>
      <w:r w:rsidRPr="007A7FB4">
        <w:rPr>
          <w:rFonts w:ascii="Cambria" w:hAnsi="Cambria" w:cs="Arial"/>
          <w:iCs/>
          <w:sz w:val="24"/>
          <w:szCs w:val="24"/>
        </w:rPr>
        <w:t xml:space="preserve"> – maksymalny termin do dnia </w:t>
      </w:r>
      <w:r w:rsidR="00260EEA">
        <w:rPr>
          <w:rFonts w:ascii="Cambria" w:hAnsi="Cambria" w:cs="Arial"/>
          <w:iCs/>
          <w:sz w:val="24"/>
          <w:szCs w:val="24"/>
        </w:rPr>
        <w:t>10</w:t>
      </w:r>
      <w:r w:rsidRPr="007A7FB4">
        <w:rPr>
          <w:rFonts w:ascii="Cambria" w:hAnsi="Cambria" w:cs="Arial"/>
          <w:iCs/>
          <w:sz w:val="24"/>
          <w:szCs w:val="24"/>
        </w:rPr>
        <w:t xml:space="preserve"> października 2017 roku.</w:t>
      </w:r>
    </w:p>
    <w:p w14:paraId="580D251C" w14:textId="77777777" w:rsidR="00F9642D" w:rsidRPr="007A7FB4" w:rsidRDefault="00F61135" w:rsidP="001C6DB4">
      <w:pPr>
        <w:pStyle w:val="Akapitzlist"/>
        <w:numPr>
          <w:ilvl w:val="6"/>
          <w:numId w:val="12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lastRenderedPageBreak/>
        <w:t xml:space="preserve">Wykonawca zobowiązany jest do nadzorowania budowy w takich odstępach czasu, aby była zachowana skuteczność nadzoru, jednak nie rzadziej niż </w:t>
      </w:r>
      <w:r w:rsidR="00260EEA">
        <w:rPr>
          <w:rFonts w:ascii="Cambria" w:hAnsi="Cambria" w:cs="Arial"/>
          <w:iCs/>
          <w:sz w:val="24"/>
          <w:szCs w:val="24"/>
        </w:rPr>
        <w:t>dwa razy</w:t>
      </w:r>
      <w:r w:rsidRPr="007A7FB4">
        <w:rPr>
          <w:rFonts w:ascii="Cambria" w:hAnsi="Cambria" w:cs="Arial"/>
          <w:iCs/>
          <w:sz w:val="24"/>
          <w:szCs w:val="24"/>
        </w:rPr>
        <w:t xml:space="preserve"> w tygodniu oraz na każde wezwanie Zamawiającego w sprawach nie cierpiących zwłoki. </w:t>
      </w:r>
    </w:p>
    <w:p w14:paraId="0B5583AF" w14:textId="77777777" w:rsidR="00F9642D" w:rsidRPr="007A7FB4" w:rsidRDefault="00F61135" w:rsidP="001C6DB4">
      <w:pPr>
        <w:pStyle w:val="Akapitzlist"/>
        <w:numPr>
          <w:ilvl w:val="6"/>
          <w:numId w:val="12"/>
        </w:numPr>
        <w:tabs>
          <w:tab w:val="left" w:pos="426"/>
        </w:tabs>
        <w:spacing w:line="22" w:lineRule="atLeast"/>
        <w:ind w:left="0" w:firstLine="0"/>
        <w:rPr>
          <w:rFonts w:ascii="Cambria" w:hAnsi="Cambria"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Zamawiający przekaże wykonawcy</w:t>
      </w:r>
      <w:r w:rsidRPr="007A7FB4">
        <w:rPr>
          <w:rFonts w:ascii="Cambria" w:hAnsi="Cambria"/>
          <w:sz w:val="24"/>
          <w:szCs w:val="24"/>
        </w:rPr>
        <w:t xml:space="preserve"> </w:t>
      </w:r>
      <w:r w:rsidRPr="007A7FB4">
        <w:rPr>
          <w:rFonts w:ascii="Cambria" w:hAnsi="Cambria" w:cs="Arial"/>
          <w:iCs/>
          <w:sz w:val="24"/>
          <w:szCs w:val="24"/>
        </w:rPr>
        <w:t>następujące dokumenty:</w:t>
      </w:r>
    </w:p>
    <w:p w14:paraId="6AA98240" w14:textId="77777777" w:rsidR="00F9642D" w:rsidRPr="007A7FB4" w:rsidRDefault="00F61135" w:rsidP="001C6DB4">
      <w:pPr>
        <w:pStyle w:val="Akapitzlist"/>
        <w:numPr>
          <w:ilvl w:val="0"/>
          <w:numId w:val="4"/>
        </w:numPr>
        <w:tabs>
          <w:tab w:val="left" w:pos="426"/>
        </w:tabs>
        <w:spacing w:line="22" w:lineRule="atLeast"/>
        <w:ind w:left="0" w:firstLine="0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 xml:space="preserve">dokumentacja budowlana </w:t>
      </w:r>
      <w:r w:rsidRPr="007A7FB4">
        <w:rPr>
          <w:rFonts w:ascii="Cambria" w:hAnsi="Cambria" w:cs="Arial"/>
          <w:iCs/>
          <w:sz w:val="24"/>
          <w:szCs w:val="24"/>
        </w:rPr>
        <w:tab/>
      </w:r>
      <w:r w:rsidRPr="007A7FB4">
        <w:rPr>
          <w:rFonts w:ascii="Cambria" w:hAnsi="Cambria" w:cs="Arial"/>
          <w:iCs/>
          <w:sz w:val="24"/>
          <w:szCs w:val="24"/>
        </w:rPr>
        <w:tab/>
        <w:t>– 7 dni przed rozpoczęciem prac;</w:t>
      </w:r>
    </w:p>
    <w:p w14:paraId="03F6BB81" w14:textId="77777777" w:rsidR="00F9642D" w:rsidRPr="007A7FB4" w:rsidRDefault="00F61135" w:rsidP="001C6DB4">
      <w:pPr>
        <w:pStyle w:val="Akapitzlist"/>
        <w:numPr>
          <w:ilvl w:val="0"/>
          <w:numId w:val="4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 xml:space="preserve">zgłoszenie robót budowlanych  </w:t>
      </w:r>
      <w:r w:rsidRPr="007A7FB4">
        <w:rPr>
          <w:rFonts w:ascii="Cambria" w:hAnsi="Cambria" w:cs="Arial"/>
          <w:iCs/>
          <w:sz w:val="24"/>
          <w:szCs w:val="24"/>
        </w:rPr>
        <w:tab/>
        <w:t xml:space="preserve">– 7 dni przed rozpoczęciem prac; </w:t>
      </w:r>
    </w:p>
    <w:p w14:paraId="2B83E6B5" w14:textId="77777777" w:rsidR="00F9642D" w:rsidRPr="007A7FB4" w:rsidRDefault="00F61135" w:rsidP="001C6DB4">
      <w:pPr>
        <w:pStyle w:val="Akapitzlist"/>
        <w:numPr>
          <w:ilvl w:val="0"/>
          <w:numId w:val="4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specyfikacje techniczne wykonania i odbioru robót budowlanych – 7 dni przed rozpoczęciem prac</w:t>
      </w:r>
    </w:p>
    <w:p w14:paraId="7E3672FC" w14:textId="77777777" w:rsidR="00F9642D" w:rsidRPr="007A7FB4" w:rsidRDefault="00F61135" w:rsidP="001C6DB4">
      <w:pPr>
        <w:pStyle w:val="Akapitzlist"/>
        <w:numPr>
          <w:ilvl w:val="6"/>
          <w:numId w:val="12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W trakcie trwania budowy Zamawiający ma prawo w obecności Wykonawcy do kontroli budowy i robót oraz stawiania wniosków ekonomicznych, technicznych i innych.</w:t>
      </w:r>
    </w:p>
    <w:p w14:paraId="09E62775" w14:textId="77777777" w:rsidR="00F9642D" w:rsidRPr="007A7FB4" w:rsidRDefault="00F61135" w:rsidP="001C6DB4">
      <w:pPr>
        <w:pStyle w:val="Akapitzlist"/>
        <w:numPr>
          <w:ilvl w:val="6"/>
          <w:numId w:val="12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Zamawiający zobowiązany jest do odbioru końcowego zadania niezwłocznie po wykonaniu go w całości lub części zgodnie z dokumentacją techniczną. Odbioru dokonuje Zamawiający przy udziale Wykonawcy, wykonawcy robót budowlanych i innych zainteresowanych podmiotów.</w:t>
      </w:r>
    </w:p>
    <w:p w14:paraId="5D847B5C" w14:textId="77777777" w:rsidR="00F9642D" w:rsidRPr="007A7FB4" w:rsidRDefault="00F61135" w:rsidP="001C6DB4">
      <w:pPr>
        <w:pStyle w:val="Akapitzlist"/>
        <w:numPr>
          <w:ilvl w:val="6"/>
          <w:numId w:val="12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W czasie odbioru Przyjmujący zlecenie przekaże Inwestorowi następujące dokumenty:</w:t>
      </w:r>
    </w:p>
    <w:p w14:paraId="3E7D59AE" w14:textId="77777777" w:rsidR="00F9642D" w:rsidRPr="007A7FB4" w:rsidRDefault="00F61135" w:rsidP="001C6DB4">
      <w:pPr>
        <w:pStyle w:val="Akapitzlist"/>
        <w:numPr>
          <w:ilvl w:val="0"/>
          <w:numId w:val="5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protokół odbioru elementów robót</w:t>
      </w:r>
    </w:p>
    <w:p w14:paraId="69E63935" w14:textId="77777777" w:rsidR="00F9642D" w:rsidRPr="007A7FB4" w:rsidRDefault="00F61135" w:rsidP="001C6DB4">
      <w:pPr>
        <w:pStyle w:val="Akapitzlist"/>
        <w:numPr>
          <w:ilvl w:val="0"/>
          <w:numId w:val="5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końcowy protokół odbioru</w:t>
      </w:r>
    </w:p>
    <w:p w14:paraId="402D8DA8" w14:textId="77777777" w:rsidR="00F9642D" w:rsidRPr="007A7FB4" w:rsidRDefault="00F9642D" w:rsidP="001C6DB4">
      <w:pPr>
        <w:pStyle w:val="Akapitzlist"/>
        <w:tabs>
          <w:tab w:val="left" w:pos="426"/>
        </w:tabs>
        <w:spacing w:line="22" w:lineRule="atLeast"/>
        <w:ind w:left="0"/>
        <w:jc w:val="both"/>
        <w:rPr>
          <w:rFonts w:ascii="Cambria" w:hAnsi="Cambria" w:cs="Arial"/>
          <w:iCs/>
          <w:sz w:val="24"/>
          <w:szCs w:val="24"/>
        </w:rPr>
      </w:pPr>
    </w:p>
    <w:p w14:paraId="2EA032FC" w14:textId="77777777" w:rsidR="00F9642D" w:rsidRPr="007A7FB4" w:rsidRDefault="00F61135" w:rsidP="001C6DB4">
      <w:pPr>
        <w:tabs>
          <w:tab w:val="left" w:pos="426"/>
        </w:tabs>
        <w:spacing w:after="0" w:line="22" w:lineRule="atLeast"/>
        <w:jc w:val="center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§ 6</w:t>
      </w:r>
    </w:p>
    <w:p w14:paraId="52D0B5ED" w14:textId="77777777" w:rsidR="00F9642D" w:rsidRPr="007A7FB4" w:rsidRDefault="00F61135" w:rsidP="001C6DB4">
      <w:pPr>
        <w:pStyle w:val="Akapitzlist"/>
        <w:numPr>
          <w:ilvl w:val="3"/>
          <w:numId w:val="6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Strony uzgadniają za wykonanie przedmiotu umowy określonego w § 1 wynagrodzenie ryczałtowe ustalone na podstawie złożonej przez Wykonawcę oferty w wysokości ceny ryczałtowej za całość zadania pełnienia funkcji inspektora nadzoru: wartość brutto …………………… zł (słownie zł: ………………………………….), w tym: podatek VAT ……%, ……………………. Zł (słownie zł: …………………), wartość netto: …………… (słownie zł:…………….).</w:t>
      </w:r>
    </w:p>
    <w:p w14:paraId="2BE030C5" w14:textId="77777777" w:rsidR="00F9642D" w:rsidRPr="007A7FB4" w:rsidRDefault="00F61135" w:rsidP="001C6DB4">
      <w:pPr>
        <w:pStyle w:val="Akapitzlist"/>
        <w:numPr>
          <w:ilvl w:val="3"/>
          <w:numId w:val="6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 xml:space="preserve">Termin zapłaty wynagrodzenia za przedmiot umowy strony ustalają w ciągu </w:t>
      </w:r>
      <w:r w:rsidR="00260EEA">
        <w:rPr>
          <w:rFonts w:ascii="Cambria" w:hAnsi="Cambria" w:cs="Arial"/>
          <w:iCs/>
          <w:sz w:val="24"/>
          <w:szCs w:val="24"/>
        </w:rPr>
        <w:t>30</w:t>
      </w:r>
      <w:r w:rsidRPr="007A7FB4">
        <w:rPr>
          <w:rFonts w:ascii="Cambria" w:hAnsi="Cambria" w:cs="Arial"/>
          <w:iCs/>
          <w:sz w:val="24"/>
          <w:szCs w:val="24"/>
        </w:rPr>
        <w:t xml:space="preserve"> dni licząc od daty dostarczenia przez Wykonawcę prawidłowo wystawionej faktury Inwestorowi za wykonany i odebrany przedmiot umowy.</w:t>
      </w:r>
    </w:p>
    <w:p w14:paraId="52BBD014" w14:textId="47BE0AB3" w:rsidR="00F9642D" w:rsidRPr="007A7FB4" w:rsidRDefault="00F61135" w:rsidP="001C6DB4">
      <w:pPr>
        <w:pStyle w:val="Akapitzlist"/>
        <w:numPr>
          <w:ilvl w:val="3"/>
          <w:numId w:val="6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 xml:space="preserve">Należność będzie płatna przelewem na rachunek </w:t>
      </w:r>
      <w:r w:rsidR="000C2BD3">
        <w:rPr>
          <w:rFonts w:ascii="Cambria" w:hAnsi="Cambria" w:cs="Arial"/>
          <w:iCs/>
          <w:sz w:val="24"/>
          <w:szCs w:val="24"/>
        </w:rPr>
        <w:t xml:space="preserve">Wykonawcy </w:t>
      </w:r>
      <w:r w:rsidRPr="007A7FB4">
        <w:rPr>
          <w:rFonts w:ascii="Cambria" w:hAnsi="Cambria" w:cs="Arial"/>
          <w:iCs/>
          <w:sz w:val="24"/>
          <w:szCs w:val="24"/>
        </w:rPr>
        <w:t>wskazany na fakturze.</w:t>
      </w:r>
    </w:p>
    <w:p w14:paraId="0A2A794B" w14:textId="77777777" w:rsidR="00F9642D" w:rsidRPr="007A7FB4" w:rsidRDefault="00F61135" w:rsidP="001C6DB4">
      <w:pPr>
        <w:pStyle w:val="Akapitzlist"/>
        <w:numPr>
          <w:ilvl w:val="3"/>
          <w:numId w:val="6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Wynagrodzenie ryczałtowe, o którym mowa w ust. 1 obejmuje wszystkie koszty związane z pełnieniem nadzoru nad realizacją zadania, w tym koszty przejazdów, diet i ewentualnych noclegów, a także ryzyko związane z niedoszacowania, pominięcia lub braku rozpoznania zakresu przedmiotu umowy.</w:t>
      </w:r>
    </w:p>
    <w:p w14:paraId="1A7BE68C" w14:textId="77777777" w:rsidR="00F9642D" w:rsidRPr="007A7FB4" w:rsidRDefault="00F61135" w:rsidP="001C6DB4">
      <w:pPr>
        <w:tabs>
          <w:tab w:val="left" w:pos="426"/>
        </w:tabs>
        <w:spacing w:after="0" w:line="22" w:lineRule="atLeast"/>
        <w:jc w:val="center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§ 7</w:t>
      </w:r>
    </w:p>
    <w:p w14:paraId="1E485A75" w14:textId="77777777" w:rsidR="00F9642D" w:rsidRPr="007A7FB4" w:rsidRDefault="00F61135" w:rsidP="001C6DB4">
      <w:pPr>
        <w:pStyle w:val="Akapitzlist"/>
        <w:numPr>
          <w:ilvl w:val="6"/>
          <w:numId w:val="6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 xml:space="preserve">Wykonawca jest odpowiedzialny za wykonywanie nadzoru, o którym mowa w § 1 umowy zgodnie z przepisami, obowiązującymi normami, zasadami wiedzy technicznej oraz za należytą staranność wykonywanych robót, ich właściwą organizację, bezpieczeństwo i jakość. </w:t>
      </w:r>
    </w:p>
    <w:p w14:paraId="58C30CED" w14:textId="77777777" w:rsidR="00F9642D" w:rsidRPr="007A7FB4" w:rsidRDefault="00F9642D" w:rsidP="001C6DB4">
      <w:pPr>
        <w:tabs>
          <w:tab w:val="left" w:pos="426"/>
        </w:tabs>
        <w:spacing w:after="0" w:line="22" w:lineRule="atLeast"/>
        <w:jc w:val="both"/>
        <w:rPr>
          <w:rFonts w:ascii="Cambria" w:hAnsi="Cambria" w:cs="Arial"/>
          <w:iCs/>
          <w:sz w:val="24"/>
          <w:szCs w:val="24"/>
        </w:rPr>
      </w:pPr>
    </w:p>
    <w:p w14:paraId="4DD3B271" w14:textId="77777777" w:rsidR="00F9642D" w:rsidRPr="007A7FB4" w:rsidRDefault="00F61135" w:rsidP="001C6DB4">
      <w:pPr>
        <w:tabs>
          <w:tab w:val="left" w:pos="426"/>
        </w:tabs>
        <w:spacing w:after="0" w:line="22" w:lineRule="atLeast"/>
        <w:jc w:val="center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§ 8</w:t>
      </w:r>
    </w:p>
    <w:p w14:paraId="4D718ACB" w14:textId="77777777" w:rsidR="00F9642D" w:rsidRPr="007A7FB4" w:rsidRDefault="00F61135" w:rsidP="001C6DB4">
      <w:pPr>
        <w:pStyle w:val="Akapitzlist"/>
        <w:numPr>
          <w:ilvl w:val="0"/>
          <w:numId w:val="7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 xml:space="preserve">Za liczbę pobytów na budowie mniejszą niż </w:t>
      </w:r>
      <w:r w:rsidR="00260EEA">
        <w:rPr>
          <w:rFonts w:ascii="Cambria" w:hAnsi="Cambria" w:cs="Arial"/>
          <w:iCs/>
          <w:sz w:val="24"/>
          <w:szCs w:val="24"/>
        </w:rPr>
        <w:t>dwa razy</w:t>
      </w:r>
      <w:r w:rsidRPr="007A7FB4">
        <w:rPr>
          <w:rFonts w:ascii="Cambria" w:hAnsi="Cambria" w:cs="Arial"/>
          <w:iCs/>
          <w:sz w:val="24"/>
          <w:szCs w:val="24"/>
        </w:rPr>
        <w:t xml:space="preserve"> w tygodniu lub nieobecność na budowie na wezwanie Zamawiającego, Wykonawca zapłaci Zamawiającemu karę umowną w wysokości 0,5% wynagrodzenia umownego brutto, o którym mowa w § 6, za każde naruszenie. Kara umowna, o której mowa wyżej, potrącona zostanie z wynagrodzenia Wykonawcy. W przypadku udokumentowanej choroby lub innej obiektywnej przyczyny uzasadniającej niemożność pobytu Wykonawcy na budowie, Wykonawca może zwolnić się z obowiązku zapłaty kary umownej wyznaczając </w:t>
      </w:r>
      <w:r w:rsidRPr="007A7FB4">
        <w:rPr>
          <w:rFonts w:ascii="Cambria" w:hAnsi="Cambria" w:cs="Arial"/>
          <w:iCs/>
          <w:sz w:val="24"/>
          <w:szCs w:val="24"/>
        </w:rPr>
        <w:lastRenderedPageBreak/>
        <w:t>inspektora zastępczego, posiadającego uprawnienia budowlane właściwe dla nadzorowanego zadania i pisemnie upoważniając go do wykonywania czynności inspektora zastępczego, powiadamiając o tym Zamawiającego.</w:t>
      </w:r>
    </w:p>
    <w:p w14:paraId="17E65D3F" w14:textId="60AD4174" w:rsidR="00F9642D" w:rsidRPr="007A7FB4" w:rsidRDefault="00F61135" w:rsidP="001C6DB4">
      <w:pPr>
        <w:pStyle w:val="Akapitzlist"/>
        <w:numPr>
          <w:ilvl w:val="0"/>
          <w:numId w:val="7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 xml:space="preserve">Jeżeli na skutek niewykonania lub nienależytego wykonania obowiązków </w:t>
      </w:r>
      <w:r w:rsidR="003D62B3">
        <w:rPr>
          <w:rFonts w:ascii="Cambria" w:hAnsi="Cambria" w:cs="Arial"/>
          <w:iCs/>
          <w:sz w:val="24"/>
          <w:szCs w:val="24"/>
        </w:rPr>
        <w:t xml:space="preserve">przez </w:t>
      </w:r>
      <w:r w:rsidRPr="007A7FB4">
        <w:rPr>
          <w:rFonts w:ascii="Cambria" w:hAnsi="Cambria" w:cs="Arial"/>
          <w:iCs/>
          <w:sz w:val="24"/>
          <w:szCs w:val="24"/>
        </w:rPr>
        <w:t>Wykonawc</w:t>
      </w:r>
      <w:r w:rsidR="003D62B3">
        <w:rPr>
          <w:rFonts w:ascii="Cambria" w:hAnsi="Cambria" w:cs="Arial"/>
          <w:iCs/>
          <w:sz w:val="24"/>
          <w:szCs w:val="24"/>
        </w:rPr>
        <w:t>ę,</w:t>
      </w:r>
      <w:r w:rsidRPr="007A7FB4">
        <w:rPr>
          <w:rFonts w:ascii="Cambria" w:hAnsi="Cambria" w:cs="Arial"/>
          <w:iCs/>
          <w:sz w:val="24"/>
          <w:szCs w:val="24"/>
        </w:rPr>
        <w:t xml:space="preserve"> Zamawiający poniesie szkodę, Wykonawca zobowiązuję się pokryć tę szkodę w pełnej wysokości.</w:t>
      </w:r>
    </w:p>
    <w:p w14:paraId="7B940902" w14:textId="77777777" w:rsidR="00F9642D" w:rsidRPr="007A7FB4" w:rsidRDefault="00F61135" w:rsidP="001C6DB4">
      <w:pPr>
        <w:pStyle w:val="Akapitzlist"/>
        <w:numPr>
          <w:ilvl w:val="0"/>
          <w:numId w:val="7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 xml:space="preserve"> Przyjmujący zlecenie przyjmuje pełną odpowiedzialność za skutki nienależytego wykonania nadzoru inwestorskiego na zasadzie art. 471 KC.</w:t>
      </w:r>
    </w:p>
    <w:p w14:paraId="792A8ABC" w14:textId="77777777" w:rsidR="00F9642D" w:rsidRPr="007A7FB4" w:rsidRDefault="00F61135" w:rsidP="001C6DB4">
      <w:pPr>
        <w:pStyle w:val="Akapitzlist"/>
        <w:numPr>
          <w:ilvl w:val="0"/>
          <w:numId w:val="7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W przypadku zwłoki w realizacji inwestycji spowodowanej nieterminowym wykonaniem nadzoru inwestorskiego przyjmujący zlecenie zobowiązuje się zapłacić Inwestorowi karę umowną w wysokości 0,5% wynagrodzenia umownego brutto, o którym mowa w § 6, za każdy dzień zwłoki w wykonaniu inwestycji lub elementu inwestycji.</w:t>
      </w:r>
    </w:p>
    <w:p w14:paraId="7019359F" w14:textId="77777777" w:rsidR="00F9642D" w:rsidRPr="007A7FB4" w:rsidRDefault="00F61135" w:rsidP="001C6DB4">
      <w:pPr>
        <w:pStyle w:val="Akapitzlist"/>
        <w:numPr>
          <w:ilvl w:val="0"/>
          <w:numId w:val="7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 w:cs="Arial"/>
          <w:iCs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Karę umowną nalicza się od wartości inwestycji w oparciu o pisemną informację Wykonawcy inwestycji o zaistniałych opóźnieniach w realizacji zadania spowodowanych nieuzasadnionymi działaniami lub brakiem działań ze strony nadzoru inwestorskiego.</w:t>
      </w:r>
    </w:p>
    <w:p w14:paraId="122B0130" w14:textId="77777777" w:rsidR="00F9642D" w:rsidRPr="007A7FB4" w:rsidRDefault="00F61135" w:rsidP="001C6DB4">
      <w:pPr>
        <w:pStyle w:val="Akapitzlist"/>
        <w:numPr>
          <w:ilvl w:val="0"/>
          <w:numId w:val="7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W przypadku niewykonywania lub nienależytego wykonywania obowiązków przez Wykonawcę Zamawiający jest upoważniony do odstąpienia od umowy składając pisemne oświadczenie.</w:t>
      </w:r>
    </w:p>
    <w:p w14:paraId="16D93B9F" w14:textId="77777777" w:rsidR="00F9642D" w:rsidRPr="007A7FB4" w:rsidRDefault="00F61135" w:rsidP="001C6DB4">
      <w:pPr>
        <w:pStyle w:val="Akapitzlist"/>
        <w:numPr>
          <w:ilvl w:val="0"/>
          <w:numId w:val="7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Wykonawca jest obowiązany do zapłacenia Zamawiającemu kary umownej z tytułu odstąpienia od umowy przez którąkolwiek ze stron, z przyczyn zależnych od Wykonawcy, w wysokości 20% wynagrodzenia umownego brutto, o którym mowa w § 6 niniejszej umowy.</w:t>
      </w:r>
    </w:p>
    <w:p w14:paraId="26D10A8B" w14:textId="77777777" w:rsidR="00F9642D" w:rsidRPr="007A7FB4" w:rsidRDefault="00F61135" w:rsidP="001C6DB4">
      <w:pPr>
        <w:pStyle w:val="Akapitzlist"/>
        <w:numPr>
          <w:ilvl w:val="0"/>
          <w:numId w:val="7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>Zamawiający jest obowiązany do zapłacenia Wykonawcy kary umownej z tytułu odstąpienia od umowy przez którąkolwiek ze stron, z przyczyn zależnych od Zamawiającego, w wysokości 20% wynagrodzenia umownego brutto, o którym mowa w § 6 niniejszej umowy.</w:t>
      </w:r>
    </w:p>
    <w:p w14:paraId="3C8E50C9" w14:textId="40DC2CA2" w:rsidR="00F9642D" w:rsidRPr="007A7FB4" w:rsidRDefault="00F61135" w:rsidP="001C6DB4">
      <w:pPr>
        <w:pStyle w:val="Akapitzlist"/>
        <w:numPr>
          <w:ilvl w:val="0"/>
          <w:numId w:val="7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 xml:space="preserve">Strony zastrzegają sobie prawo dochodzenia odszkodowania uzupełniającego jeśli powstała szkoda przewyższy wysokość kar umownych, w szczególności </w:t>
      </w:r>
      <w:r w:rsidR="003D62B3">
        <w:rPr>
          <w:rFonts w:ascii="Cambria" w:hAnsi="Cambria" w:cs="Arial"/>
          <w:iCs/>
          <w:sz w:val="24"/>
          <w:szCs w:val="24"/>
        </w:rPr>
        <w:t>W</w:t>
      </w:r>
      <w:r w:rsidRPr="007A7FB4">
        <w:rPr>
          <w:rFonts w:ascii="Cambria" w:hAnsi="Cambria" w:cs="Arial"/>
          <w:iCs/>
          <w:sz w:val="24"/>
          <w:szCs w:val="24"/>
        </w:rPr>
        <w:t xml:space="preserve">ykonawca zapłaci </w:t>
      </w:r>
      <w:r w:rsidR="003D62B3">
        <w:rPr>
          <w:rFonts w:ascii="Cambria" w:hAnsi="Cambria" w:cs="Arial"/>
          <w:iCs/>
          <w:sz w:val="24"/>
          <w:szCs w:val="24"/>
        </w:rPr>
        <w:t>Z</w:t>
      </w:r>
      <w:r w:rsidRPr="007A7FB4">
        <w:rPr>
          <w:rFonts w:ascii="Cambria" w:hAnsi="Cambria" w:cs="Arial"/>
          <w:iCs/>
          <w:sz w:val="24"/>
          <w:szCs w:val="24"/>
        </w:rPr>
        <w:t xml:space="preserve">amawiającemu odszkodowanie uzupełniające w przypadku utraty dofinansowania uzyskanego przez </w:t>
      </w:r>
      <w:r w:rsidR="003D62B3">
        <w:rPr>
          <w:rFonts w:ascii="Cambria" w:hAnsi="Cambria" w:cs="Arial"/>
          <w:iCs/>
          <w:sz w:val="24"/>
          <w:szCs w:val="24"/>
        </w:rPr>
        <w:t>Z</w:t>
      </w:r>
      <w:r w:rsidRPr="007A7FB4">
        <w:rPr>
          <w:rFonts w:ascii="Cambria" w:hAnsi="Cambria" w:cs="Arial"/>
          <w:iCs/>
          <w:sz w:val="24"/>
          <w:szCs w:val="24"/>
        </w:rPr>
        <w:t xml:space="preserve">amawiającego na wykonanie przedmiotu umowy, z przyczyn leżących po stronie </w:t>
      </w:r>
      <w:r w:rsidR="00D93F81">
        <w:rPr>
          <w:rFonts w:ascii="Cambria" w:hAnsi="Cambria" w:cs="Arial"/>
          <w:iCs/>
          <w:sz w:val="24"/>
          <w:szCs w:val="24"/>
        </w:rPr>
        <w:t>W</w:t>
      </w:r>
      <w:r w:rsidRPr="007A7FB4">
        <w:rPr>
          <w:rFonts w:ascii="Cambria" w:hAnsi="Cambria" w:cs="Arial"/>
          <w:iCs/>
          <w:sz w:val="24"/>
          <w:szCs w:val="24"/>
        </w:rPr>
        <w:t>ykonawcy.</w:t>
      </w:r>
    </w:p>
    <w:p w14:paraId="3ABE0424" w14:textId="59A90C0E" w:rsidR="00F9642D" w:rsidRPr="007A7FB4" w:rsidRDefault="00F61135" w:rsidP="001C6DB4">
      <w:pPr>
        <w:pStyle w:val="Akapitzlist"/>
        <w:numPr>
          <w:ilvl w:val="0"/>
          <w:numId w:val="7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7A7FB4">
        <w:rPr>
          <w:rFonts w:ascii="Cambria" w:hAnsi="Cambria" w:cs="Arial"/>
          <w:iCs/>
          <w:sz w:val="24"/>
          <w:szCs w:val="24"/>
        </w:rPr>
        <w:t xml:space="preserve">Jeżeli suma kar umownych naliczonych od początku umowy przekroczy 20%  wartości kwoty wynagrodzenia umownego brutto, o którym mowa w § 6 niniejszej umowy, </w:t>
      </w:r>
      <w:r w:rsidR="003D62B3">
        <w:rPr>
          <w:rFonts w:ascii="Cambria" w:hAnsi="Cambria" w:cs="Arial"/>
          <w:iCs/>
          <w:sz w:val="24"/>
          <w:szCs w:val="24"/>
        </w:rPr>
        <w:t>Z</w:t>
      </w:r>
      <w:r w:rsidRPr="007A7FB4">
        <w:rPr>
          <w:rFonts w:ascii="Cambria" w:hAnsi="Cambria" w:cs="Arial"/>
          <w:iCs/>
          <w:sz w:val="24"/>
          <w:szCs w:val="24"/>
        </w:rPr>
        <w:t>amawiający może odstąpić od umowy bez obowiązku wypłaty odszkodowania.</w:t>
      </w:r>
    </w:p>
    <w:p w14:paraId="26B199BE" w14:textId="77777777" w:rsidR="00F9642D" w:rsidRPr="007A7FB4" w:rsidRDefault="00F9642D" w:rsidP="001C6DB4">
      <w:pPr>
        <w:tabs>
          <w:tab w:val="left" w:pos="426"/>
        </w:tabs>
        <w:spacing w:after="0" w:line="22" w:lineRule="atLeast"/>
        <w:jc w:val="both"/>
        <w:rPr>
          <w:rFonts w:ascii="Cambria" w:hAnsi="Cambria"/>
          <w:sz w:val="24"/>
          <w:szCs w:val="24"/>
        </w:rPr>
      </w:pPr>
    </w:p>
    <w:p w14:paraId="0663DE80" w14:textId="77777777" w:rsidR="00F9642D" w:rsidRPr="007A7FB4" w:rsidRDefault="00F61135" w:rsidP="001C6DB4">
      <w:pPr>
        <w:tabs>
          <w:tab w:val="left" w:pos="426"/>
        </w:tabs>
        <w:spacing w:after="0" w:line="22" w:lineRule="atLeast"/>
        <w:jc w:val="center"/>
        <w:rPr>
          <w:rFonts w:ascii="Cambria" w:hAnsi="Cambria"/>
          <w:sz w:val="24"/>
          <w:szCs w:val="24"/>
        </w:rPr>
      </w:pPr>
      <w:r w:rsidRPr="007A7FB4">
        <w:rPr>
          <w:rFonts w:ascii="Cambria" w:hAnsi="Cambria"/>
          <w:sz w:val="24"/>
          <w:szCs w:val="24"/>
        </w:rPr>
        <w:t>§ 9</w:t>
      </w:r>
    </w:p>
    <w:p w14:paraId="405B8B1F" w14:textId="2BEEF1C4" w:rsidR="00F9642D" w:rsidRPr="007A7FB4" w:rsidRDefault="00F61135" w:rsidP="001C6DB4">
      <w:pPr>
        <w:pStyle w:val="Akapitzlist"/>
        <w:numPr>
          <w:ilvl w:val="3"/>
          <w:numId w:val="7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7A7FB4">
        <w:rPr>
          <w:rFonts w:ascii="Cambria" w:hAnsi="Cambria"/>
          <w:sz w:val="24"/>
          <w:szCs w:val="24"/>
        </w:rPr>
        <w:t xml:space="preserve">Strony dopuszczają możliwość zmiany postanowień niniejszej umowy w zakresie dotyczącym przedłużenia terminu wykonania robót budowlanych, nad którymi pełniony jest nadzór inwestorski – termin wykonania umowy ulega przedłużeniu o okres niezbędny do wykonania wszystkich obowiązków wykonawcy. Zamawiający w celu przedłużenia terminu wykonania umowy, zawiadomi </w:t>
      </w:r>
      <w:r w:rsidR="00D93F81">
        <w:rPr>
          <w:rFonts w:ascii="Cambria" w:hAnsi="Cambria"/>
          <w:sz w:val="24"/>
          <w:szCs w:val="24"/>
        </w:rPr>
        <w:t>W</w:t>
      </w:r>
      <w:r w:rsidRPr="007A7FB4">
        <w:rPr>
          <w:rFonts w:ascii="Cambria" w:hAnsi="Cambria"/>
          <w:sz w:val="24"/>
          <w:szCs w:val="24"/>
        </w:rPr>
        <w:t xml:space="preserve">ykonawcę o wystąpieniu okoliczności skutkujących koniecznością przedłużenia oraz wskaże nowy termin wykonania umowy. Przedłużenie terminu wykonania umowy nie stanowi podstawy do zwiększenia wynagrodzenia </w:t>
      </w:r>
      <w:r w:rsidR="00D93F81">
        <w:rPr>
          <w:rFonts w:ascii="Cambria" w:hAnsi="Cambria"/>
          <w:sz w:val="24"/>
          <w:szCs w:val="24"/>
        </w:rPr>
        <w:t>W</w:t>
      </w:r>
      <w:r w:rsidRPr="007A7FB4">
        <w:rPr>
          <w:rFonts w:ascii="Cambria" w:hAnsi="Cambria"/>
          <w:sz w:val="24"/>
          <w:szCs w:val="24"/>
        </w:rPr>
        <w:t>ykonawcy.</w:t>
      </w:r>
    </w:p>
    <w:p w14:paraId="12F50E10" w14:textId="77777777" w:rsidR="00F9642D" w:rsidRPr="007A7FB4" w:rsidRDefault="00F61135" w:rsidP="001C6DB4">
      <w:pPr>
        <w:pStyle w:val="Akapitzlist"/>
        <w:numPr>
          <w:ilvl w:val="3"/>
          <w:numId w:val="7"/>
        </w:numPr>
        <w:tabs>
          <w:tab w:val="left" w:pos="426"/>
        </w:tabs>
        <w:suppressAutoHyphens w:val="0"/>
        <w:autoSpaceDE w:val="0"/>
        <w:spacing w:line="22" w:lineRule="atLeast"/>
        <w:ind w:left="0" w:firstLine="0"/>
        <w:jc w:val="both"/>
        <w:textAlignment w:val="auto"/>
        <w:rPr>
          <w:rFonts w:ascii="Cambria" w:eastAsia="Calibri" w:hAnsi="Cambria" w:cs="ArialNarrow"/>
          <w:sz w:val="24"/>
          <w:szCs w:val="24"/>
        </w:rPr>
      </w:pPr>
      <w:r w:rsidRPr="007A7FB4">
        <w:rPr>
          <w:rFonts w:ascii="Cambria" w:eastAsia="Calibri" w:hAnsi="Cambria" w:cs="ArialNarrow"/>
          <w:sz w:val="24"/>
          <w:szCs w:val="24"/>
        </w:rPr>
        <w:t>Nie stanowi istotnej zmiany umowy zmiana danych teleadresowych oraz osób wskazanych do kontaktów między stronami umowy.</w:t>
      </w:r>
    </w:p>
    <w:p w14:paraId="5E294192" w14:textId="77777777" w:rsidR="00F9642D" w:rsidRPr="007A7FB4" w:rsidRDefault="00F61135" w:rsidP="001C6DB4">
      <w:pPr>
        <w:pStyle w:val="Akapitzlist"/>
        <w:numPr>
          <w:ilvl w:val="3"/>
          <w:numId w:val="7"/>
        </w:numPr>
        <w:tabs>
          <w:tab w:val="left" w:pos="426"/>
        </w:tabs>
        <w:spacing w:line="22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7A7FB4">
        <w:rPr>
          <w:rFonts w:ascii="Cambria" w:hAnsi="Cambria"/>
          <w:sz w:val="24"/>
          <w:szCs w:val="24"/>
        </w:rPr>
        <w:lastRenderedPageBreak/>
        <w:t>Wszelkie zmiany i uzupełnienia dotyczące niniejszej umowy wymagają pisemnej formy, pod rygorem nieważności.</w:t>
      </w:r>
    </w:p>
    <w:p w14:paraId="6FC55BFF" w14:textId="77777777" w:rsidR="00F9642D" w:rsidRPr="007A7FB4" w:rsidRDefault="00F9642D" w:rsidP="001C6DB4">
      <w:pPr>
        <w:pStyle w:val="Akapitzlist"/>
        <w:tabs>
          <w:tab w:val="left" w:pos="426"/>
        </w:tabs>
        <w:spacing w:line="22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01673D4D" w14:textId="77777777" w:rsidR="00F9642D" w:rsidRPr="007A7FB4" w:rsidRDefault="00F61135" w:rsidP="001C6DB4">
      <w:pPr>
        <w:pStyle w:val="Akapitzlist"/>
        <w:tabs>
          <w:tab w:val="left" w:pos="426"/>
        </w:tabs>
        <w:spacing w:line="22" w:lineRule="atLeast"/>
        <w:ind w:left="0"/>
        <w:jc w:val="center"/>
        <w:rPr>
          <w:rFonts w:ascii="Cambria" w:hAnsi="Cambria"/>
          <w:sz w:val="24"/>
          <w:szCs w:val="24"/>
        </w:rPr>
      </w:pPr>
      <w:r w:rsidRPr="007A7FB4">
        <w:rPr>
          <w:rFonts w:ascii="Cambria" w:hAnsi="Cambria"/>
          <w:sz w:val="24"/>
          <w:szCs w:val="24"/>
        </w:rPr>
        <w:t xml:space="preserve">§ 10 </w:t>
      </w:r>
    </w:p>
    <w:p w14:paraId="70A76998" w14:textId="08BDB4AA" w:rsidR="00F9642D" w:rsidRPr="007A7FB4" w:rsidRDefault="00F61135" w:rsidP="001C6DB4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E w:val="0"/>
        <w:spacing w:line="22" w:lineRule="atLeast"/>
        <w:ind w:left="0" w:firstLine="0"/>
        <w:jc w:val="both"/>
        <w:textAlignment w:val="auto"/>
        <w:rPr>
          <w:rFonts w:ascii="Cambria" w:eastAsia="Calibri" w:hAnsi="Cambria" w:cs="ArialNarrow"/>
          <w:sz w:val="24"/>
          <w:szCs w:val="24"/>
          <w:lang w:eastAsia="en-US"/>
        </w:rPr>
      </w:pPr>
      <w:r w:rsidRPr="007A7FB4">
        <w:rPr>
          <w:rFonts w:ascii="Cambria" w:eastAsia="Calibri" w:hAnsi="Cambria" w:cs="ArialNarrow"/>
          <w:sz w:val="24"/>
          <w:szCs w:val="24"/>
          <w:lang w:eastAsia="en-US"/>
        </w:rPr>
        <w:t>Zamawiający zastrzega sobie prawo do wglądu do dokumentów, w tym dokume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n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 xml:space="preserve">tów finansowych </w:t>
      </w:r>
      <w:r w:rsidR="00D93F81">
        <w:rPr>
          <w:rFonts w:ascii="Cambria" w:eastAsia="Calibri" w:hAnsi="Cambria" w:cs="ArialNarrow"/>
          <w:sz w:val="24"/>
          <w:szCs w:val="24"/>
          <w:lang w:eastAsia="en-US"/>
        </w:rPr>
        <w:t>W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ykonawcy związanych z realizowanym przedmiotem zamówienia.</w:t>
      </w:r>
    </w:p>
    <w:p w14:paraId="618AD604" w14:textId="77777777" w:rsidR="00F9642D" w:rsidRPr="007A7FB4" w:rsidRDefault="00F61135" w:rsidP="001C6DB4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E w:val="0"/>
        <w:spacing w:line="22" w:lineRule="atLeast"/>
        <w:ind w:left="0" w:firstLine="0"/>
        <w:jc w:val="both"/>
        <w:textAlignment w:val="auto"/>
        <w:rPr>
          <w:rFonts w:ascii="Cambria" w:eastAsia="Calibri" w:hAnsi="Cambria" w:cs="ArialNarrow"/>
          <w:sz w:val="24"/>
          <w:szCs w:val="24"/>
          <w:lang w:eastAsia="en-US"/>
        </w:rPr>
      </w:pPr>
      <w:r w:rsidRPr="007A7FB4">
        <w:rPr>
          <w:rFonts w:ascii="Cambria" w:eastAsia="Calibri" w:hAnsi="Cambria" w:cs="ArialNarrow"/>
          <w:sz w:val="24"/>
          <w:szCs w:val="24"/>
          <w:lang w:eastAsia="en-US"/>
        </w:rPr>
        <w:t>Wykonawca zobowiązuje się do przechowywania dokumentacji związanej z real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i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zowanym przedmiotem zamówienia w terminach określonych w art.140 rozporządzenia ogólnego (rozporządzenie Parlamentu Europejskiego i Rady (UE) nr 1303/2013 z dnia 17 grudnia 2013 r. ustanawiające wspólne przepisy dotyczące Europejskiego Funduszu Rozwoju Regionalnego, Europejskiego Funduszu Rolnego na rzecz Rozwoju Obszarów Wiejskich oraz Europejskiego Funduszu Morskiego i Rybackiego oraz uchylające rozp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o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rządzenie Rady (WE) nr 1083/2006 (Dz. U. UE L 347 z 20 grudnia 2013 r., str. 374 – 469)), w sposób zapewniający dostępność, poufność i bezpieczeństwo oraz do inform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o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wania Zamawiającego o miejscu przechowywania dokumentów związanych z realiz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o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wanym przedmiotem zamówienia.</w:t>
      </w:r>
    </w:p>
    <w:p w14:paraId="26414F1E" w14:textId="70C883AB" w:rsidR="00F9642D" w:rsidRPr="007A7FB4" w:rsidRDefault="00F61135" w:rsidP="001C6DB4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E w:val="0"/>
        <w:spacing w:line="22" w:lineRule="atLeast"/>
        <w:ind w:left="0" w:firstLine="0"/>
        <w:jc w:val="both"/>
        <w:textAlignment w:val="auto"/>
        <w:rPr>
          <w:rFonts w:ascii="Cambria" w:eastAsia="Calibri" w:hAnsi="Cambria" w:cs="ArialNarrow"/>
          <w:sz w:val="24"/>
          <w:szCs w:val="24"/>
          <w:lang w:eastAsia="en-US"/>
        </w:rPr>
      </w:pPr>
      <w:r w:rsidRPr="007A7FB4">
        <w:rPr>
          <w:rFonts w:ascii="Cambria" w:eastAsia="Calibri" w:hAnsi="Cambria" w:cs="ArialNarrow"/>
          <w:sz w:val="24"/>
          <w:szCs w:val="24"/>
          <w:lang w:eastAsia="en-US"/>
        </w:rPr>
        <w:t>W przypadku konieczności przedłużenia terminu , o którym mowa w ust. 2, Zam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a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 xml:space="preserve">wiający powiadomi o tym pisemnie </w:t>
      </w:r>
      <w:r w:rsidR="00D93F81">
        <w:rPr>
          <w:rFonts w:ascii="Cambria" w:eastAsia="Calibri" w:hAnsi="Cambria" w:cs="ArialNarrow"/>
          <w:sz w:val="24"/>
          <w:szCs w:val="24"/>
          <w:lang w:eastAsia="en-US"/>
        </w:rPr>
        <w:t>W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 xml:space="preserve">ykonawcę przed upływem terminu określonego w ust. 2. </w:t>
      </w:r>
    </w:p>
    <w:p w14:paraId="3284E873" w14:textId="77777777" w:rsidR="00F9642D" w:rsidRPr="007A7FB4" w:rsidRDefault="00F61135" w:rsidP="001C6DB4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E w:val="0"/>
        <w:spacing w:line="22" w:lineRule="atLeast"/>
        <w:ind w:left="0" w:firstLine="0"/>
        <w:jc w:val="both"/>
        <w:textAlignment w:val="auto"/>
        <w:rPr>
          <w:rFonts w:ascii="Cambria" w:eastAsia="Calibri" w:hAnsi="Cambria" w:cs="ArialNarrow"/>
          <w:sz w:val="24"/>
          <w:szCs w:val="24"/>
          <w:lang w:eastAsia="en-US"/>
        </w:rPr>
      </w:pPr>
      <w:r w:rsidRPr="007A7FB4">
        <w:rPr>
          <w:rFonts w:ascii="Cambria" w:eastAsia="Calibri" w:hAnsi="Cambria" w:cs="ArialNarrow"/>
          <w:sz w:val="24"/>
          <w:szCs w:val="24"/>
          <w:lang w:eastAsia="en-US"/>
        </w:rPr>
        <w:t>Obowiązek, o którym mowa w ust. 2 i 3 dotyczy całej korespondencji związanej z realizacją przedmiotu umowy, protokołów odbioru, dokumentacji z procesu inwestycy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j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nego.</w:t>
      </w:r>
    </w:p>
    <w:p w14:paraId="2FD6403F" w14:textId="77777777" w:rsidR="00F9642D" w:rsidRPr="007A7FB4" w:rsidRDefault="00F61135" w:rsidP="001C6DB4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E w:val="0"/>
        <w:spacing w:line="22" w:lineRule="atLeast"/>
        <w:ind w:left="0" w:firstLine="0"/>
        <w:jc w:val="both"/>
        <w:textAlignment w:val="auto"/>
        <w:rPr>
          <w:rFonts w:ascii="Cambria" w:eastAsia="Calibri" w:hAnsi="Cambria" w:cs="ArialNarrow"/>
          <w:sz w:val="24"/>
          <w:szCs w:val="24"/>
          <w:lang w:eastAsia="en-US"/>
        </w:rPr>
      </w:pPr>
      <w:r w:rsidRPr="007A7FB4">
        <w:rPr>
          <w:rFonts w:ascii="Cambria" w:eastAsia="Calibri" w:hAnsi="Cambria" w:cs="ArialNarrow"/>
          <w:sz w:val="24"/>
          <w:szCs w:val="24"/>
          <w:lang w:eastAsia="en-US"/>
        </w:rPr>
        <w:t>Dokumentacja, o której mowa powyżej przechowywana jest w formie oryginałów albo kopii poświadczonych za zgodność z oryginałem przechowywanych na powszec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h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nie uznawanych nośnikach danych.</w:t>
      </w:r>
    </w:p>
    <w:p w14:paraId="496B7AC4" w14:textId="577033E0" w:rsidR="00F9642D" w:rsidRPr="007A7FB4" w:rsidRDefault="00F61135" w:rsidP="001C6DB4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autoSpaceDE w:val="0"/>
        <w:spacing w:line="22" w:lineRule="atLeast"/>
        <w:ind w:left="0" w:firstLine="0"/>
        <w:jc w:val="both"/>
        <w:textAlignment w:val="auto"/>
        <w:rPr>
          <w:rFonts w:ascii="Cambria" w:eastAsia="Calibri" w:hAnsi="Cambria" w:cs="ArialNarrow"/>
          <w:sz w:val="24"/>
          <w:szCs w:val="24"/>
          <w:lang w:eastAsia="en-US"/>
        </w:rPr>
      </w:pPr>
      <w:r w:rsidRPr="007A7FB4">
        <w:rPr>
          <w:rFonts w:ascii="Cambria" w:eastAsia="Calibri" w:hAnsi="Cambria" w:cs="ArialNarrow"/>
          <w:sz w:val="24"/>
          <w:szCs w:val="24"/>
          <w:lang w:eastAsia="en-US"/>
        </w:rPr>
        <w:t>W przypadku zmiany miejsca przechowywania dokumentów oraz w przypadku z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a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 xml:space="preserve">wieszenia lub zaprzestania przez wykonawcę działalności przed terminem, o którym mowa w ust. 2 lub 3, </w:t>
      </w:r>
      <w:r w:rsidR="00D93F81">
        <w:rPr>
          <w:rFonts w:ascii="Cambria" w:eastAsia="Calibri" w:hAnsi="Cambria" w:cs="ArialNarrow"/>
          <w:sz w:val="24"/>
          <w:szCs w:val="24"/>
          <w:lang w:eastAsia="en-US"/>
        </w:rPr>
        <w:t>W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ykonawca zobowiązuje się pisemnie poinformować Zamawiaj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>ą</w:t>
      </w:r>
      <w:r w:rsidRPr="007A7FB4">
        <w:rPr>
          <w:rFonts w:ascii="Cambria" w:eastAsia="Calibri" w:hAnsi="Cambria" w:cs="ArialNarrow"/>
          <w:sz w:val="24"/>
          <w:szCs w:val="24"/>
          <w:lang w:eastAsia="en-US"/>
        </w:rPr>
        <w:t xml:space="preserve">cego o miejscu przechowania dokumentów związanych z realizowanym przedmiotem zamówienia w terminem miesiąca przed zmianą tego miejsca. </w:t>
      </w:r>
    </w:p>
    <w:p w14:paraId="3B518ECA" w14:textId="77777777" w:rsidR="00F9642D" w:rsidRPr="007A7FB4" w:rsidRDefault="00F9642D" w:rsidP="001C6DB4">
      <w:pPr>
        <w:tabs>
          <w:tab w:val="left" w:pos="426"/>
        </w:tabs>
        <w:suppressAutoHyphens w:val="0"/>
        <w:autoSpaceDE w:val="0"/>
        <w:spacing w:after="0" w:line="22" w:lineRule="atLeast"/>
        <w:jc w:val="both"/>
        <w:textAlignment w:val="auto"/>
        <w:rPr>
          <w:rFonts w:ascii="Cambria" w:hAnsi="Cambria" w:cs="ArialNarrow"/>
          <w:sz w:val="24"/>
          <w:szCs w:val="24"/>
        </w:rPr>
      </w:pPr>
    </w:p>
    <w:p w14:paraId="42DFB034" w14:textId="77777777" w:rsidR="00F9642D" w:rsidRPr="007A7FB4" w:rsidRDefault="00F61135" w:rsidP="001C6DB4">
      <w:pPr>
        <w:tabs>
          <w:tab w:val="left" w:pos="426"/>
        </w:tabs>
        <w:suppressAutoHyphens w:val="0"/>
        <w:autoSpaceDE w:val="0"/>
        <w:spacing w:after="0" w:line="22" w:lineRule="atLeast"/>
        <w:jc w:val="center"/>
        <w:textAlignment w:val="auto"/>
        <w:rPr>
          <w:rFonts w:ascii="Cambria" w:hAnsi="Cambria" w:cs="ArialNarrow"/>
          <w:sz w:val="24"/>
          <w:szCs w:val="24"/>
        </w:rPr>
      </w:pPr>
      <w:r w:rsidRPr="007A7FB4">
        <w:rPr>
          <w:rFonts w:ascii="Cambria" w:hAnsi="Cambria" w:cs="ArialNarrow"/>
          <w:sz w:val="24"/>
          <w:szCs w:val="24"/>
        </w:rPr>
        <w:t>§ 11</w:t>
      </w:r>
    </w:p>
    <w:p w14:paraId="1A77860C" w14:textId="77777777" w:rsidR="00F9642D" w:rsidRPr="007A7FB4" w:rsidRDefault="00F61135" w:rsidP="001C6DB4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autoSpaceDE w:val="0"/>
        <w:spacing w:line="22" w:lineRule="atLeast"/>
        <w:ind w:left="0" w:firstLine="0"/>
        <w:jc w:val="both"/>
        <w:textAlignment w:val="auto"/>
        <w:rPr>
          <w:rFonts w:ascii="Cambria" w:eastAsia="Calibri" w:hAnsi="Cambria" w:cs="ArialNarrow"/>
          <w:sz w:val="24"/>
          <w:szCs w:val="24"/>
        </w:rPr>
      </w:pPr>
      <w:r w:rsidRPr="007A7FB4">
        <w:rPr>
          <w:rFonts w:ascii="Cambria" w:eastAsia="Calibri" w:hAnsi="Cambria" w:cs="ArialNarrow"/>
          <w:sz w:val="24"/>
          <w:szCs w:val="24"/>
        </w:rPr>
        <w:t>W sprawach nieuregulowanych w umowie zastosowanie mają przepisy Kodeksu Cywilnego, Ustawy Prawo budowlane oraz przepisy powszechnie obow</w:t>
      </w:r>
      <w:bookmarkStart w:id="0" w:name="_GoBack"/>
      <w:bookmarkEnd w:id="0"/>
      <w:r w:rsidRPr="007A7FB4">
        <w:rPr>
          <w:rFonts w:ascii="Cambria" w:eastAsia="Calibri" w:hAnsi="Cambria" w:cs="ArialNarrow"/>
          <w:sz w:val="24"/>
          <w:szCs w:val="24"/>
        </w:rPr>
        <w:t>iązujące w z</w:t>
      </w:r>
      <w:r w:rsidRPr="007A7FB4">
        <w:rPr>
          <w:rFonts w:ascii="Cambria" w:eastAsia="Calibri" w:hAnsi="Cambria" w:cs="ArialNarrow"/>
          <w:sz w:val="24"/>
          <w:szCs w:val="24"/>
        </w:rPr>
        <w:t>a</w:t>
      </w:r>
      <w:r w:rsidRPr="007A7FB4">
        <w:rPr>
          <w:rFonts w:ascii="Cambria" w:eastAsia="Calibri" w:hAnsi="Cambria" w:cs="ArialNarrow"/>
          <w:sz w:val="24"/>
          <w:szCs w:val="24"/>
        </w:rPr>
        <w:t>kresie wykonywania nadzoru inwestorskiego i prac projektowych.</w:t>
      </w:r>
    </w:p>
    <w:p w14:paraId="765E34F3" w14:textId="77777777" w:rsidR="00F9642D" w:rsidRPr="007A7FB4" w:rsidRDefault="00F61135" w:rsidP="001C6DB4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autoSpaceDE w:val="0"/>
        <w:spacing w:line="22" w:lineRule="atLeast"/>
        <w:ind w:left="0" w:firstLine="0"/>
        <w:jc w:val="both"/>
        <w:textAlignment w:val="auto"/>
        <w:rPr>
          <w:rFonts w:ascii="Cambria" w:eastAsia="Calibri" w:hAnsi="Cambria" w:cs="ArialNarrow"/>
          <w:sz w:val="24"/>
          <w:szCs w:val="24"/>
        </w:rPr>
      </w:pPr>
      <w:r w:rsidRPr="007A7FB4">
        <w:rPr>
          <w:rFonts w:ascii="Cambria" w:eastAsia="Calibri" w:hAnsi="Cambria" w:cs="ArialNarrow"/>
          <w:sz w:val="24"/>
          <w:szCs w:val="24"/>
        </w:rPr>
        <w:t>Ewentualne spory wynikłe na tle realizacji niniejszej umowy, które nie zostaną ro</w:t>
      </w:r>
      <w:r w:rsidRPr="007A7FB4">
        <w:rPr>
          <w:rFonts w:ascii="Cambria" w:eastAsia="Calibri" w:hAnsi="Cambria" w:cs="ArialNarrow"/>
          <w:sz w:val="24"/>
          <w:szCs w:val="24"/>
        </w:rPr>
        <w:t>z</w:t>
      </w:r>
      <w:r w:rsidRPr="007A7FB4">
        <w:rPr>
          <w:rFonts w:ascii="Cambria" w:eastAsia="Calibri" w:hAnsi="Cambria" w:cs="ArialNarrow"/>
          <w:sz w:val="24"/>
          <w:szCs w:val="24"/>
        </w:rPr>
        <w:t>wiązane polubownie, strony oddadzą pod rozstrzygnięcie sądu właściwego dla siedziby zamawiającego.</w:t>
      </w:r>
    </w:p>
    <w:p w14:paraId="17225022" w14:textId="77777777" w:rsidR="00F9642D" w:rsidRPr="007A7FB4" w:rsidRDefault="00F61135" w:rsidP="001C6DB4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autoSpaceDE w:val="0"/>
        <w:spacing w:line="22" w:lineRule="atLeast"/>
        <w:ind w:left="0" w:firstLine="0"/>
        <w:jc w:val="both"/>
        <w:textAlignment w:val="auto"/>
        <w:rPr>
          <w:rFonts w:ascii="Cambria" w:hAnsi="Cambria"/>
          <w:sz w:val="24"/>
          <w:szCs w:val="24"/>
        </w:rPr>
      </w:pPr>
      <w:r w:rsidRPr="007A7FB4">
        <w:rPr>
          <w:rFonts w:ascii="Cambria" w:eastAsia="Calibri" w:hAnsi="Cambria" w:cs="ArialNarrow"/>
          <w:sz w:val="24"/>
          <w:szCs w:val="24"/>
          <w:lang w:eastAsia="en-US"/>
        </w:rPr>
        <w:t>Umowę sporządzono w czterech jednobrzmiących egzemplarzach:</w:t>
      </w:r>
    </w:p>
    <w:p w14:paraId="1A68D396" w14:textId="77777777" w:rsidR="00F9642D" w:rsidRPr="007A7FB4" w:rsidRDefault="00F61135" w:rsidP="001C6DB4">
      <w:pPr>
        <w:pStyle w:val="Akapitzlist"/>
        <w:numPr>
          <w:ilvl w:val="1"/>
          <w:numId w:val="10"/>
        </w:numPr>
        <w:tabs>
          <w:tab w:val="left" w:pos="426"/>
        </w:tabs>
        <w:suppressAutoHyphens w:val="0"/>
        <w:autoSpaceDE w:val="0"/>
        <w:spacing w:line="22" w:lineRule="atLeast"/>
        <w:ind w:left="0" w:firstLine="0"/>
        <w:textAlignment w:val="auto"/>
        <w:rPr>
          <w:rFonts w:ascii="Cambria" w:eastAsia="Calibri" w:hAnsi="Cambria" w:cs="ArialNarrow"/>
          <w:sz w:val="24"/>
          <w:szCs w:val="24"/>
          <w:lang w:eastAsia="en-US"/>
        </w:rPr>
      </w:pPr>
      <w:r w:rsidRPr="007A7FB4">
        <w:rPr>
          <w:rFonts w:ascii="Cambria" w:eastAsia="Calibri" w:hAnsi="Cambria" w:cs="ArialNarrow"/>
          <w:sz w:val="24"/>
          <w:szCs w:val="24"/>
          <w:lang w:eastAsia="en-US"/>
        </w:rPr>
        <w:t>trzy egzemplarze dla Zamawiającego,</w:t>
      </w:r>
    </w:p>
    <w:p w14:paraId="4289F3EA" w14:textId="77777777" w:rsidR="00F9642D" w:rsidRPr="007A7FB4" w:rsidRDefault="00F61135" w:rsidP="001C6DB4">
      <w:pPr>
        <w:pStyle w:val="Akapitzlist"/>
        <w:numPr>
          <w:ilvl w:val="1"/>
          <w:numId w:val="10"/>
        </w:numPr>
        <w:tabs>
          <w:tab w:val="left" w:pos="426"/>
        </w:tabs>
        <w:suppressAutoHyphens w:val="0"/>
        <w:autoSpaceDE w:val="0"/>
        <w:spacing w:line="22" w:lineRule="atLeast"/>
        <w:ind w:left="0" w:firstLine="0"/>
        <w:textAlignment w:val="auto"/>
        <w:rPr>
          <w:rFonts w:ascii="Cambria" w:eastAsia="Calibri" w:hAnsi="Cambria" w:cs="ArialNarrow"/>
          <w:sz w:val="24"/>
          <w:szCs w:val="24"/>
          <w:lang w:eastAsia="en-US"/>
        </w:rPr>
      </w:pPr>
      <w:r w:rsidRPr="007A7FB4">
        <w:rPr>
          <w:rFonts w:ascii="Cambria" w:eastAsia="Calibri" w:hAnsi="Cambria" w:cs="ArialNarrow"/>
          <w:sz w:val="24"/>
          <w:szCs w:val="24"/>
          <w:lang w:eastAsia="en-US"/>
        </w:rPr>
        <w:t>jeden egzemplarz dla Wykonawcy.</w:t>
      </w:r>
    </w:p>
    <w:p w14:paraId="415F2A5B" w14:textId="77777777" w:rsidR="00F9642D" w:rsidRPr="007A7FB4" w:rsidRDefault="00F9642D" w:rsidP="001C6DB4">
      <w:pPr>
        <w:tabs>
          <w:tab w:val="left" w:pos="426"/>
        </w:tabs>
        <w:suppressAutoHyphens w:val="0"/>
        <w:autoSpaceDE w:val="0"/>
        <w:spacing w:after="0" w:line="22" w:lineRule="atLeast"/>
        <w:textAlignment w:val="auto"/>
        <w:rPr>
          <w:rFonts w:ascii="Cambria" w:hAnsi="Cambria" w:cs="ArialNarrow,Bold"/>
          <w:b/>
          <w:bCs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33"/>
      </w:tblGrid>
      <w:tr w:rsidR="00F9642D" w:rsidRPr="007A7FB4" w14:paraId="740668A2" w14:textId="7777777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B06F" w14:textId="77777777" w:rsidR="00F9642D" w:rsidRPr="007A7FB4" w:rsidRDefault="00F61135" w:rsidP="001C6DB4">
            <w:pPr>
              <w:tabs>
                <w:tab w:val="left" w:pos="426"/>
              </w:tabs>
              <w:suppressAutoHyphens w:val="0"/>
              <w:autoSpaceDE w:val="0"/>
              <w:spacing w:after="0" w:line="22" w:lineRule="atLeast"/>
              <w:jc w:val="center"/>
              <w:textAlignment w:val="auto"/>
              <w:rPr>
                <w:rFonts w:ascii="Cambria" w:hAnsi="Cambria" w:cs="ArialNarrow,Bold"/>
                <w:b/>
                <w:bCs/>
                <w:sz w:val="24"/>
                <w:szCs w:val="24"/>
              </w:rPr>
            </w:pPr>
            <w:r w:rsidRPr="007A7FB4">
              <w:rPr>
                <w:rFonts w:ascii="Cambria" w:hAnsi="Cambria" w:cs="ArialNarrow,Bold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8830" w14:textId="77777777" w:rsidR="00F9642D" w:rsidRPr="007A7FB4" w:rsidRDefault="00F61135" w:rsidP="001C6DB4">
            <w:pPr>
              <w:tabs>
                <w:tab w:val="left" w:pos="426"/>
              </w:tabs>
              <w:suppressAutoHyphens w:val="0"/>
              <w:autoSpaceDE w:val="0"/>
              <w:spacing w:after="0" w:line="22" w:lineRule="atLeast"/>
              <w:jc w:val="center"/>
              <w:textAlignment w:val="auto"/>
              <w:rPr>
                <w:rFonts w:ascii="Cambria" w:hAnsi="Cambria" w:cs="ArialNarrow,Bold"/>
                <w:b/>
                <w:bCs/>
                <w:sz w:val="24"/>
                <w:szCs w:val="24"/>
              </w:rPr>
            </w:pPr>
            <w:r w:rsidRPr="007A7FB4">
              <w:rPr>
                <w:rFonts w:ascii="Cambria" w:hAnsi="Cambria" w:cs="ArialNarrow,Bold"/>
                <w:b/>
                <w:bCs/>
                <w:sz w:val="24"/>
                <w:szCs w:val="24"/>
              </w:rPr>
              <w:t>Wykonawca:</w:t>
            </w:r>
          </w:p>
        </w:tc>
      </w:tr>
    </w:tbl>
    <w:p w14:paraId="34E90ED5" w14:textId="77777777" w:rsidR="00F9642D" w:rsidRPr="007A7FB4" w:rsidRDefault="00F9642D" w:rsidP="001C6DB4">
      <w:pPr>
        <w:tabs>
          <w:tab w:val="left" w:pos="426"/>
        </w:tabs>
        <w:suppressAutoHyphens w:val="0"/>
        <w:autoSpaceDE w:val="0"/>
        <w:spacing w:after="0" w:line="22" w:lineRule="atLeast"/>
        <w:jc w:val="both"/>
        <w:textAlignment w:val="auto"/>
        <w:rPr>
          <w:rFonts w:ascii="Cambria" w:hAnsi="Cambria" w:cs="ArialNarrow"/>
          <w:sz w:val="24"/>
          <w:szCs w:val="24"/>
        </w:rPr>
      </w:pPr>
    </w:p>
    <w:p w14:paraId="6BEABE25" w14:textId="77777777" w:rsidR="00F9642D" w:rsidRPr="007A7FB4" w:rsidRDefault="00F9642D" w:rsidP="001C6DB4">
      <w:pPr>
        <w:pStyle w:val="Akapitzlist"/>
        <w:tabs>
          <w:tab w:val="left" w:pos="426"/>
        </w:tabs>
        <w:spacing w:line="22" w:lineRule="atLeast"/>
        <w:ind w:left="0"/>
        <w:jc w:val="center"/>
        <w:rPr>
          <w:rFonts w:ascii="Cambria" w:hAnsi="Cambria"/>
          <w:sz w:val="24"/>
          <w:szCs w:val="24"/>
        </w:rPr>
      </w:pPr>
    </w:p>
    <w:sectPr w:rsidR="00F9642D" w:rsidRPr="007A7F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8B74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EF241" w14:textId="77777777" w:rsidR="007E3B6B" w:rsidRDefault="007E3B6B">
      <w:pPr>
        <w:spacing w:after="0" w:line="240" w:lineRule="auto"/>
      </w:pPr>
      <w:r>
        <w:separator/>
      </w:r>
    </w:p>
  </w:endnote>
  <w:endnote w:type="continuationSeparator" w:id="0">
    <w:p w14:paraId="4276FC2F" w14:textId="77777777" w:rsidR="007E3B6B" w:rsidRDefault="007E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Narrow,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6466A" w14:textId="77777777" w:rsidR="00E02853" w:rsidRDefault="00E02853" w:rsidP="00E0285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C2BD3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0C2BD3">
      <w:rPr>
        <w:b/>
        <w:bCs/>
        <w:noProof/>
      </w:rPr>
      <w:t>6</w:t>
    </w:r>
    <w:r>
      <w:rPr>
        <w:b/>
        <w:bCs/>
      </w:rPr>
      <w:fldChar w:fldCharType="end"/>
    </w:r>
  </w:p>
  <w:p w14:paraId="6DF83FEC" w14:textId="77777777" w:rsidR="00E02853" w:rsidRDefault="00E028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3CF4B" w14:textId="77777777" w:rsidR="007E3B6B" w:rsidRDefault="007E3B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913161" w14:textId="77777777" w:rsidR="007E3B6B" w:rsidRDefault="007E3B6B">
      <w:pPr>
        <w:spacing w:after="0" w:line="240" w:lineRule="auto"/>
      </w:pPr>
      <w:r>
        <w:continuationSeparator/>
      </w:r>
    </w:p>
  </w:footnote>
  <w:footnote w:id="1">
    <w:p w14:paraId="46566ADC" w14:textId="77777777" w:rsidR="00507FC5" w:rsidRDefault="00507FC5" w:rsidP="00507FC5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7C4E5628" w14:textId="77777777" w:rsidR="00507FC5" w:rsidRDefault="00507FC5" w:rsidP="00507FC5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644C2D5F" w14:textId="77777777" w:rsidR="00507FC5" w:rsidRDefault="00507FC5" w:rsidP="00507FC5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9AE8" w14:textId="77777777" w:rsidR="000E67BF" w:rsidRDefault="00F61135">
    <w:pPr>
      <w:pStyle w:val="Nagwek"/>
    </w:pPr>
    <w:r>
      <w:rPr>
        <w:noProof/>
        <w:lang w:eastAsia="pl-PL"/>
      </w:rPr>
      <w:drawing>
        <wp:inline distT="0" distB="0" distL="0" distR="0" wp14:anchorId="2656917A" wp14:editId="6217CE69">
          <wp:extent cx="5761350" cy="469260"/>
          <wp:effectExtent l="0" t="0" r="0" b="699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0" cy="4692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844"/>
    <w:multiLevelType w:val="multilevel"/>
    <w:tmpl w:val="E9FC0B6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B710F"/>
    <w:multiLevelType w:val="multilevel"/>
    <w:tmpl w:val="4F0CDF1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0837"/>
    <w:multiLevelType w:val="multilevel"/>
    <w:tmpl w:val="921E0AB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672"/>
    <w:multiLevelType w:val="multilevel"/>
    <w:tmpl w:val="767E5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65166"/>
    <w:multiLevelType w:val="hybridMultilevel"/>
    <w:tmpl w:val="8118DA9A"/>
    <w:lvl w:ilvl="0" w:tplc="E05A984E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74734"/>
    <w:multiLevelType w:val="multilevel"/>
    <w:tmpl w:val="8CAE632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C4728"/>
    <w:multiLevelType w:val="multilevel"/>
    <w:tmpl w:val="135AB09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16738"/>
    <w:multiLevelType w:val="multilevel"/>
    <w:tmpl w:val="13482B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944B1"/>
    <w:multiLevelType w:val="multilevel"/>
    <w:tmpl w:val="1E982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56A4F"/>
    <w:multiLevelType w:val="multilevel"/>
    <w:tmpl w:val="49DE24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064AC"/>
    <w:multiLevelType w:val="multilevel"/>
    <w:tmpl w:val="E4BC98D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355DF9"/>
    <w:multiLevelType w:val="multilevel"/>
    <w:tmpl w:val="CDE8E1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--">
    <w15:presenceInfo w15:providerId="Windows Live" w15:userId="89398f2815bdd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2D"/>
    <w:rsid w:val="000C2BD3"/>
    <w:rsid w:val="001C6DB4"/>
    <w:rsid w:val="00260EEA"/>
    <w:rsid w:val="00347F71"/>
    <w:rsid w:val="003D62B3"/>
    <w:rsid w:val="00400CD2"/>
    <w:rsid w:val="00507FC5"/>
    <w:rsid w:val="005E1F71"/>
    <w:rsid w:val="007A7FB4"/>
    <w:rsid w:val="007B4C9D"/>
    <w:rsid w:val="007E3B6B"/>
    <w:rsid w:val="008A443B"/>
    <w:rsid w:val="00A04DAF"/>
    <w:rsid w:val="00D93F81"/>
    <w:rsid w:val="00E02853"/>
    <w:rsid w:val="00F61135"/>
    <w:rsid w:val="00F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E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2" w:lineRule="auto"/>
    </w:pPr>
  </w:style>
  <w:style w:type="paragraph" w:styleId="Nagwek1">
    <w:name w:val="heading 1"/>
    <w:basedOn w:val="Normalny"/>
    <w:next w:val="Normaln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Pr>
      <w:position w:val="0"/>
      <w:vertAlign w:val="superscript"/>
    </w:rPr>
  </w:style>
  <w:style w:type="paragraph" w:customStyle="1" w:styleId="Zwykytekst3">
    <w:name w:val="Zwykły tekst3"/>
    <w:basedOn w:val="Normalny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uiPriority w:val="34"/>
    <w:qFormat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uiPriority w:val="34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3B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507FC5"/>
    <w:rPr>
      <w:vertAlign w:val="superscript"/>
    </w:rPr>
  </w:style>
  <w:style w:type="paragraph" w:customStyle="1" w:styleId="Default">
    <w:name w:val="Default"/>
    <w:qFormat/>
    <w:rsid w:val="00507FC5"/>
    <w:pPr>
      <w:autoSpaceDN/>
      <w:spacing w:after="0" w:line="240" w:lineRule="auto"/>
      <w:textAlignment w:val="auto"/>
    </w:pPr>
    <w:rPr>
      <w:rFonts w:ascii="Arial" w:hAnsi="Arial" w:cs="Arial"/>
      <w:color w:val="000000"/>
      <w:szCs w:val="24"/>
    </w:rPr>
  </w:style>
  <w:style w:type="paragraph" w:styleId="Stopka">
    <w:name w:val="footer"/>
    <w:basedOn w:val="Normalny"/>
    <w:link w:val="StopkaZnak"/>
    <w:unhideWhenUsed/>
    <w:rsid w:val="00E0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853"/>
  </w:style>
  <w:style w:type="character" w:styleId="Odwoaniedokomentarza">
    <w:name w:val="annotation reference"/>
    <w:basedOn w:val="Domylnaczcionkaakapitu"/>
    <w:uiPriority w:val="99"/>
    <w:semiHidden/>
    <w:unhideWhenUsed/>
    <w:rsid w:val="003D6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2B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2BD3"/>
    <w:pPr>
      <w:autoSpaceDN/>
      <w:spacing w:after="0" w:line="240" w:lineRule="auto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2" w:lineRule="auto"/>
    </w:pPr>
  </w:style>
  <w:style w:type="paragraph" w:styleId="Nagwek1">
    <w:name w:val="heading 1"/>
    <w:basedOn w:val="Normalny"/>
    <w:next w:val="Normaln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Pr>
      <w:position w:val="0"/>
      <w:vertAlign w:val="superscript"/>
    </w:rPr>
  </w:style>
  <w:style w:type="paragraph" w:customStyle="1" w:styleId="Zwykytekst3">
    <w:name w:val="Zwykły tekst3"/>
    <w:basedOn w:val="Normalny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uiPriority w:val="34"/>
    <w:qFormat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uiPriority w:val="34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3B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507FC5"/>
    <w:rPr>
      <w:vertAlign w:val="superscript"/>
    </w:rPr>
  </w:style>
  <w:style w:type="paragraph" w:customStyle="1" w:styleId="Default">
    <w:name w:val="Default"/>
    <w:qFormat/>
    <w:rsid w:val="00507FC5"/>
    <w:pPr>
      <w:autoSpaceDN/>
      <w:spacing w:after="0" w:line="240" w:lineRule="auto"/>
      <w:textAlignment w:val="auto"/>
    </w:pPr>
    <w:rPr>
      <w:rFonts w:ascii="Arial" w:hAnsi="Arial" w:cs="Arial"/>
      <w:color w:val="000000"/>
      <w:szCs w:val="24"/>
    </w:rPr>
  </w:style>
  <w:style w:type="paragraph" w:styleId="Stopka">
    <w:name w:val="footer"/>
    <w:basedOn w:val="Normalny"/>
    <w:link w:val="StopkaZnak"/>
    <w:unhideWhenUsed/>
    <w:rsid w:val="00E0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853"/>
  </w:style>
  <w:style w:type="character" w:styleId="Odwoaniedokomentarza">
    <w:name w:val="annotation reference"/>
    <w:basedOn w:val="Domylnaczcionkaakapitu"/>
    <w:uiPriority w:val="99"/>
    <w:semiHidden/>
    <w:unhideWhenUsed/>
    <w:rsid w:val="003D6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2B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2BD3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2390</Words>
  <Characters>14344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Świątczak</dc:creator>
  <cp:lastModifiedBy>kpiekarski</cp:lastModifiedBy>
  <cp:revision>2</cp:revision>
  <dcterms:created xsi:type="dcterms:W3CDTF">2017-07-11T10:50:00Z</dcterms:created>
  <dcterms:modified xsi:type="dcterms:W3CDTF">2017-07-11T10:50:00Z</dcterms:modified>
</cp:coreProperties>
</file>